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5D436" w14:textId="46DF393D" w:rsidR="00AC729B" w:rsidRPr="002C27F8" w:rsidRDefault="00AC729B" w:rsidP="00AC729B">
      <w:pPr>
        <w:jc w:val="right"/>
        <w:rPr>
          <w:b/>
        </w:rPr>
      </w:pPr>
      <w:r w:rsidRPr="002C27F8">
        <w:rPr>
          <w:b/>
        </w:rPr>
        <w:t xml:space="preserve">Załącznik nr </w:t>
      </w:r>
      <w:r w:rsidR="00AA4E68" w:rsidRPr="002C27F8">
        <w:rPr>
          <w:b/>
        </w:rPr>
        <w:t>3</w:t>
      </w:r>
      <w:r w:rsidRPr="002C27F8">
        <w:rPr>
          <w:b/>
        </w:rPr>
        <w:t xml:space="preserve"> do </w:t>
      </w:r>
      <w:r w:rsidR="007E261B" w:rsidRPr="002C27F8">
        <w:rPr>
          <w:b/>
        </w:rPr>
        <w:t>Zapytania ofertowego</w:t>
      </w:r>
    </w:p>
    <w:p w14:paraId="76B4F7AE" w14:textId="138CBAD2" w:rsidR="00DE6036" w:rsidRPr="00C4443E" w:rsidRDefault="00CD1B80" w:rsidP="00DE6036">
      <w:pPr>
        <w:rPr>
          <w:b/>
          <w:lang w:bidi="pl-PL"/>
        </w:rPr>
      </w:pPr>
      <w:r>
        <w:rPr>
          <w:b/>
          <w:lang w:bidi="pl-PL"/>
        </w:rPr>
        <w:t>Znak: ZP/ZO/MZK-DT-2025</w:t>
      </w:r>
      <w:r w:rsidR="00DE6036" w:rsidRPr="00C4443E">
        <w:rPr>
          <w:b/>
          <w:lang w:bidi="pl-PL"/>
        </w:rPr>
        <w:t>/1</w:t>
      </w:r>
    </w:p>
    <w:p w14:paraId="15C9B004" w14:textId="1DC59057" w:rsidR="00E23AC9" w:rsidRPr="00C4443E" w:rsidRDefault="00E23AC9" w:rsidP="0055149B">
      <w:pPr>
        <w:rPr>
          <w:b/>
        </w:rPr>
      </w:pPr>
    </w:p>
    <w:p w14:paraId="75724E76" w14:textId="77777777" w:rsidR="0070325C" w:rsidRPr="00C4443E" w:rsidRDefault="0070325C" w:rsidP="00143BD7">
      <w:pPr>
        <w:jc w:val="center"/>
        <w:rPr>
          <w:b/>
        </w:rPr>
      </w:pPr>
    </w:p>
    <w:p w14:paraId="3D38E9DF" w14:textId="748A9694" w:rsidR="007211F6" w:rsidRPr="00C4443E" w:rsidRDefault="00143BD7" w:rsidP="00143BD7">
      <w:pPr>
        <w:jc w:val="center"/>
        <w:rPr>
          <w:b/>
        </w:rPr>
      </w:pPr>
      <w:r w:rsidRPr="00C4443E">
        <w:rPr>
          <w:b/>
        </w:rPr>
        <w:t xml:space="preserve">U M O W </w:t>
      </w:r>
      <w:r w:rsidR="006C32CD" w:rsidRPr="00C4443E">
        <w:rPr>
          <w:b/>
        </w:rPr>
        <w:t xml:space="preserve">A </w:t>
      </w:r>
      <w:r w:rsidR="00DE6036" w:rsidRPr="00C4443E">
        <w:rPr>
          <w:b/>
        </w:rPr>
        <w:t xml:space="preserve">– WZÓR </w:t>
      </w:r>
    </w:p>
    <w:p w14:paraId="11E96876" w14:textId="77777777" w:rsidR="000F63D2" w:rsidRPr="00C4443E" w:rsidRDefault="000F63D2" w:rsidP="00143BD7">
      <w:pPr>
        <w:jc w:val="center"/>
        <w:rPr>
          <w:b/>
          <w:lang w:bidi="pl-PL"/>
        </w:rPr>
      </w:pPr>
      <w:r w:rsidRPr="00C4443E">
        <w:rPr>
          <w:b/>
          <w:lang w:bidi="pl-PL"/>
        </w:rPr>
        <w:t xml:space="preserve">na wykonanie ochrony fizycznej doraźnej w pojazdach Zamawiającego i prowadzenie kontroli biletów i ochrony fizycznej doraźnej </w:t>
      </w:r>
    </w:p>
    <w:p w14:paraId="6CE0AB58" w14:textId="42593B5A" w:rsidR="005A4C27" w:rsidRPr="00C4443E" w:rsidRDefault="000F63D2" w:rsidP="00143BD7">
      <w:pPr>
        <w:jc w:val="center"/>
        <w:rPr>
          <w:b/>
        </w:rPr>
      </w:pPr>
      <w:r w:rsidRPr="00C4443E">
        <w:rPr>
          <w:b/>
          <w:lang w:bidi="pl-PL"/>
        </w:rPr>
        <w:t>dla Miejskiego Zakładu Komunikacji Sp. z o.o. w Kutnie</w:t>
      </w:r>
    </w:p>
    <w:p w14:paraId="621D1CDE" w14:textId="77777777" w:rsidR="000F63D2" w:rsidRPr="00C4443E" w:rsidRDefault="000F63D2" w:rsidP="007D4973">
      <w:pPr>
        <w:jc w:val="both"/>
      </w:pPr>
    </w:p>
    <w:p w14:paraId="021A4D74" w14:textId="0E658DC0" w:rsidR="007D4973" w:rsidRPr="00C4443E" w:rsidRDefault="00E23AC9" w:rsidP="007D4973">
      <w:pPr>
        <w:jc w:val="both"/>
      </w:pPr>
      <w:r w:rsidRPr="00C4443E">
        <w:t>z</w:t>
      </w:r>
      <w:r w:rsidR="007D4973" w:rsidRPr="00C4443E">
        <w:t xml:space="preserve">awarta w Kutnie </w:t>
      </w:r>
      <w:r w:rsidR="006C32CD" w:rsidRPr="00C4443E">
        <w:t xml:space="preserve"> w dniu </w:t>
      </w:r>
      <w:r w:rsidR="00E81BB0" w:rsidRPr="00C4443E">
        <w:rPr>
          <w:b/>
        </w:rPr>
        <w:t xml:space="preserve">…………….. </w:t>
      </w:r>
      <w:r w:rsidR="007D4973" w:rsidRPr="00C4443E">
        <w:t xml:space="preserve">pomiędzy: </w:t>
      </w:r>
    </w:p>
    <w:p w14:paraId="4619FFA1" w14:textId="77777777" w:rsidR="00E23AC9" w:rsidRPr="00C4443E" w:rsidRDefault="00E23AC9" w:rsidP="007D4973">
      <w:pPr>
        <w:jc w:val="both"/>
      </w:pPr>
    </w:p>
    <w:p w14:paraId="6E70AEEF" w14:textId="77777777" w:rsidR="007D4973" w:rsidRPr="00C4443E" w:rsidRDefault="007D4973" w:rsidP="007D4973">
      <w:pPr>
        <w:jc w:val="both"/>
      </w:pPr>
      <w:r w:rsidRPr="00C4443E">
        <w:rPr>
          <w:b/>
        </w:rPr>
        <w:t>Miejskim Zakładem Komunikacji Spółka z ograniczoną odpowiedzialnością w Kutnie</w:t>
      </w:r>
      <w:r w:rsidR="00E23AC9" w:rsidRPr="00C4443E">
        <w:t>,</w:t>
      </w:r>
      <w:r w:rsidRPr="00C4443E">
        <w:t xml:space="preserve"> ul. Cmentarna</w:t>
      </w:r>
      <w:r w:rsidR="00E23AC9" w:rsidRPr="00C4443E">
        <w:t xml:space="preserve"> 1, 99-300 Kutno, zarejestrowanym</w:t>
      </w:r>
      <w:r w:rsidRPr="00C4443E">
        <w:t xml:space="preserve"> w Sądzie Rejonowym dla Łodzi Śródmieścia w Łodzi XX Wydział Gospodarczy pod numerem KRS 0000343147 dokumentacja Spółki przechowywana jest w Sądzie Rejonowym dla Łodzi Śródmieścia w Łodzi XX Wydział Gospodarczy KRS, Spółka posiada numer NIP 7752616368 oraz numer REGON 100782287, kapitał zakładowy Spółki wynosi 3.657.650,00 PLN.</w:t>
      </w:r>
    </w:p>
    <w:p w14:paraId="73F409CC" w14:textId="77777777" w:rsidR="007D4973" w:rsidRPr="00C4443E" w:rsidRDefault="007D4973" w:rsidP="007D4973">
      <w:pPr>
        <w:jc w:val="both"/>
        <w:rPr>
          <w:b/>
        </w:rPr>
      </w:pPr>
      <w:r w:rsidRPr="00C4443E">
        <w:t xml:space="preserve">zwanym w dalszej części </w:t>
      </w:r>
      <w:r w:rsidRPr="00C4443E">
        <w:rPr>
          <w:b/>
        </w:rPr>
        <w:t xml:space="preserve">Zamawiającym </w:t>
      </w:r>
    </w:p>
    <w:p w14:paraId="7428C46D" w14:textId="2847F307" w:rsidR="007D4973" w:rsidRPr="00C4443E" w:rsidRDefault="00F55E4D" w:rsidP="007D4973">
      <w:pPr>
        <w:jc w:val="both"/>
      </w:pPr>
      <w:r w:rsidRPr="00C4443E">
        <w:t>reprezentowaną</w:t>
      </w:r>
      <w:r w:rsidR="007D4973" w:rsidRPr="00C4443E">
        <w:t xml:space="preserve"> przez Prezesa Zarządu – Jacka Sikorę,</w:t>
      </w:r>
    </w:p>
    <w:p w14:paraId="29793E00" w14:textId="77777777" w:rsidR="005234C5" w:rsidRPr="00C4443E" w:rsidRDefault="005234C5" w:rsidP="007D4973">
      <w:pPr>
        <w:jc w:val="both"/>
      </w:pPr>
    </w:p>
    <w:p w14:paraId="5B048A66" w14:textId="77777777" w:rsidR="00487226" w:rsidRPr="00C4443E" w:rsidRDefault="007D4973" w:rsidP="007D4973">
      <w:pPr>
        <w:jc w:val="both"/>
      </w:pPr>
      <w:r w:rsidRPr="00C4443E">
        <w:t>a</w:t>
      </w:r>
    </w:p>
    <w:p w14:paraId="2B4C4DDC" w14:textId="77777777" w:rsidR="005234C5" w:rsidRPr="00C4443E" w:rsidRDefault="005234C5" w:rsidP="00E23AC9">
      <w:pPr>
        <w:pStyle w:val="Standard"/>
        <w:spacing w:line="276" w:lineRule="auto"/>
        <w:jc w:val="both"/>
        <w:rPr>
          <w:rFonts w:cs="Times New Roman"/>
        </w:rPr>
      </w:pPr>
    </w:p>
    <w:p w14:paraId="0ED3A9E5" w14:textId="77777777" w:rsidR="00740E6C" w:rsidRPr="00C4443E" w:rsidRDefault="00740E6C" w:rsidP="00740E6C">
      <w:pPr>
        <w:pStyle w:val="Standarduser"/>
        <w:widowControl/>
        <w:jc w:val="both"/>
        <w:rPr>
          <w:rFonts w:cs="Times New Roman"/>
        </w:rPr>
      </w:pPr>
    </w:p>
    <w:p w14:paraId="69297760" w14:textId="77777777" w:rsidR="00740E6C" w:rsidRPr="00C4443E" w:rsidRDefault="00740E6C" w:rsidP="00740E6C">
      <w:pPr>
        <w:pStyle w:val="Standard"/>
        <w:spacing w:line="276" w:lineRule="auto"/>
        <w:jc w:val="both"/>
      </w:pPr>
      <w:r w:rsidRPr="00C4443E">
        <w:t>.......................................................................................................................................................</w:t>
      </w:r>
    </w:p>
    <w:p w14:paraId="76D59F20" w14:textId="77777777" w:rsidR="00740E6C" w:rsidRPr="00C4443E" w:rsidRDefault="00740E6C" w:rsidP="00740E6C">
      <w:pPr>
        <w:pStyle w:val="Standard"/>
        <w:spacing w:line="276" w:lineRule="auto"/>
        <w:jc w:val="both"/>
      </w:pPr>
      <w:r w:rsidRPr="00C4443E">
        <w:t>.......................................................................................................................................................</w:t>
      </w:r>
    </w:p>
    <w:p w14:paraId="7AB06664" w14:textId="77777777" w:rsidR="00740E6C" w:rsidRPr="00C4443E" w:rsidRDefault="00740E6C" w:rsidP="00740E6C">
      <w:pPr>
        <w:pStyle w:val="Standard"/>
        <w:spacing w:line="276" w:lineRule="auto"/>
        <w:jc w:val="both"/>
      </w:pPr>
      <w:r w:rsidRPr="00C4443E">
        <w:t xml:space="preserve">KRS: nr  ................................... </w:t>
      </w:r>
    </w:p>
    <w:p w14:paraId="3F555516" w14:textId="5C550F2D" w:rsidR="00740E6C" w:rsidRPr="00C4443E" w:rsidRDefault="00740E6C" w:rsidP="00740E6C">
      <w:pPr>
        <w:pStyle w:val="Standard"/>
        <w:spacing w:line="276" w:lineRule="auto"/>
        <w:jc w:val="both"/>
      </w:pPr>
      <w:r w:rsidRPr="00C4443E">
        <w:t>Sąd rejestrowy:</w:t>
      </w:r>
      <w:r w:rsidRPr="00C4443E">
        <w:rPr>
          <w:b/>
        </w:rPr>
        <w:t xml:space="preserve"> </w:t>
      </w:r>
      <w:r w:rsidRPr="00C4443E">
        <w:t>...............................................................................,</w:t>
      </w:r>
    </w:p>
    <w:p w14:paraId="3608390C" w14:textId="6923ECBA" w:rsidR="00740E6C" w:rsidRPr="00C4443E" w:rsidRDefault="00740E6C" w:rsidP="00740E6C">
      <w:pPr>
        <w:pStyle w:val="Standard"/>
        <w:spacing w:line="276" w:lineRule="auto"/>
        <w:jc w:val="both"/>
      </w:pPr>
      <w:r w:rsidRPr="00C4443E">
        <w:t xml:space="preserve">NIP: ..........................................., REGON: ......................................., </w:t>
      </w:r>
    </w:p>
    <w:p w14:paraId="748154E7" w14:textId="77777777" w:rsidR="00740E6C" w:rsidRPr="00C4443E" w:rsidRDefault="00740E6C" w:rsidP="00740E6C">
      <w:pPr>
        <w:pStyle w:val="Standard"/>
        <w:spacing w:line="276" w:lineRule="auto"/>
        <w:jc w:val="both"/>
      </w:pPr>
      <w:r w:rsidRPr="00C4443E">
        <w:t>kapitał zakładowy .........................................................................................,</w:t>
      </w:r>
    </w:p>
    <w:p w14:paraId="20A31011" w14:textId="2E0F65BA" w:rsidR="00740E6C" w:rsidRPr="00C4443E" w:rsidRDefault="00740E6C" w:rsidP="00740E6C">
      <w:pPr>
        <w:pStyle w:val="Standarduser"/>
        <w:widowControl/>
        <w:jc w:val="both"/>
      </w:pPr>
      <w:r w:rsidRPr="00C4443E">
        <w:rPr>
          <w:rFonts w:cs="Times New Roman"/>
        </w:rPr>
        <w:t xml:space="preserve">zwaną/-ym w dalszej części </w:t>
      </w:r>
      <w:r w:rsidRPr="00C4443E">
        <w:rPr>
          <w:rFonts w:eastAsia="Times New Roman" w:cs="Times New Roman"/>
          <w:b/>
          <w:lang w:eastAsia="pl-PL"/>
        </w:rPr>
        <w:t>Wykonawcą</w:t>
      </w:r>
    </w:p>
    <w:p w14:paraId="2AAC1041" w14:textId="77777777" w:rsidR="00740E6C" w:rsidRPr="00C4443E" w:rsidRDefault="00740E6C" w:rsidP="00740E6C">
      <w:pPr>
        <w:pStyle w:val="Standard"/>
        <w:spacing w:line="276" w:lineRule="auto"/>
        <w:jc w:val="both"/>
        <w:rPr>
          <w:i/>
        </w:rPr>
      </w:pPr>
      <w:r w:rsidRPr="00C4443E">
        <w:rPr>
          <w:i/>
        </w:rPr>
        <w:t>reprezentowanym przez :</w:t>
      </w:r>
    </w:p>
    <w:p w14:paraId="25F84A4F" w14:textId="77777777" w:rsidR="00740E6C" w:rsidRPr="00C4443E" w:rsidRDefault="00740E6C" w:rsidP="00740E6C">
      <w:pPr>
        <w:pStyle w:val="Standard"/>
        <w:spacing w:line="276" w:lineRule="auto"/>
        <w:jc w:val="both"/>
      </w:pPr>
      <w:r w:rsidRPr="00C4443E">
        <w:t>...........................................................................................</w:t>
      </w:r>
    </w:p>
    <w:p w14:paraId="41149BD9" w14:textId="77777777" w:rsidR="005A4C27" w:rsidRPr="00C4443E" w:rsidRDefault="005A4C27" w:rsidP="00143BD7">
      <w:pPr>
        <w:jc w:val="center"/>
        <w:rPr>
          <w:b/>
        </w:rPr>
      </w:pPr>
    </w:p>
    <w:p w14:paraId="2CA2609B" w14:textId="001183F8" w:rsidR="00143BD7" w:rsidRPr="00C4443E" w:rsidRDefault="009B6D9E" w:rsidP="00B04EC0">
      <w:pPr>
        <w:pStyle w:val="Teksttreci20"/>
        <w:spacing w:after="0"/>
        <w:ind w:firstLine="0"/>
        <w:jc w:val="both"/>
      </w:pPr>
      <w:r w:rsidRPr="00C4443E">
        <w:rPr>
          <w:rFonts w:ascii="Times New Roman" w:hAnsi="Times New Roman" w:cs="Times New Roman"/>
        </w:rPr>
        <w:t xml:space="preserve">Umowa została zawarta z wykonawcą, którego oferta została wybrana, jako najkorzystniejsza w postępowaniu o udzielenie zamówienia przeprowadzonego na podstawie </w:t>
      </w:r>
      <w:r w:rsidRPr="00C4443E">
        <w:rPr>
          <w:rFonts w:ascii="Times New Roman" w:hAnsi="Times New Roman" w:cs="Times New Roman"/>
          <w:bCs/>
          <w:iCs/>
        </w:rPr>
        <w:t xml:space="preserve">Regulaminu </w:t>
      </w:r>
      <w:r w:rsidRPr="00C4443E">
        <w:rPr>
          <w:rFonts w:ascii="Times New Roman" w:hAnsi="Times New Roman" w:cs="Times New Roman"/>
          <w:iCs/>
        </w:rPr>
        <w:t xml:space="preserve">udzielania zamówień publicznych o wartości poniżej kwoty 130 tys. złotych. </w:t>
      </w:r>
      <w:r w:rsidRPr="00C4443E">
        <w:rPr>
          <w:rFonts w:ascii="Times New Roman" w:hAnsi="Times New Roman" w:cs="Times New Roman"/>
          <w:bCs/>
          <w:iCs/>
        </w:rPr>
        <w:t xml:space="preserve">w Miejskim Zakładzie Komunikacji sp. z o.o. z siedzibą w Kutnie z wyłączeniem zastosowania </w:t>
      </w:r>
      <w:r w:rsidRPr="00C4443E">
        <w:rPr>
          <w:rFonts w:ascii="Times New Roman" w:hAnsi="Times New Roman" w:cs="Times New Roman"/>
          <w:iCs/>
        </w:rPr>
        <w:t xml:space="preserve">ustawy z dnia 11 września 2019 roku Prawo zamówień publicznych </w:t>
      </w:r>
      <w:r w:rsidR="00B04EC0" w:rsidRPr="00C4443E">
        <w:rPr>
          <w:rFonts w:ascii="Times New Roman" w:hAnsi="Times New Roman" w:cs="Times New Roman"/>
          <w:iCs/>
          <w:lang w:bidi="pl-PL"/>
        </w:rPr>
        <w:t>(Dz. U. 2024 poz. 1320 z późń. zm.)</w:t>
      </w:r>
    </w:p>
    <w:p w14:paraId="6C60D6EC" w14:textId="77777777" w:rsidR="00E55228" w:rsidRPr="00C4443E" w:rsidRDefault="00E55228" w:rsidP="00E55228">
      <w:pPr>
        <w:jc w:val="center"/>
        <w:rPr>
          <w:b/>
        </w:rPr>
      </w:pPr>
      <w:r w:rsidRPr="00C4443E">
        <w:rPr>
          <w:b/>
        </w:rPr>
        <w:t>§ 1</w:t>
      </w:r>
    </w:p>
    <w:p w14:paraId="5A2219EA" w14:textId="77777777" w:rsidR="00023E8E" w:rsidRPr="00C4443E" w:rsidRDefault="00023E8E" w:rsidP="00E55228">
      <w:pPr>
        <w:jc w:val="center"/>
      </w:pPr>
    </w:p>
    <w:p w14:paraId="6948FB59" w14:textId="77777777" w:rsidR="00D74048" w:rsidRPr="00C4443E" w:rsidRDefault="00D74048" w:rsidP="007D4973">
      <w:pPr>
        <w:jc w:val="both"/>
      </w:pPr>
      <w:r w:rsidRPr="00C4443E">
        <w:t>Zamawiający zleca, a Wykonawca pr</w:t>
      </w:r>
      <w:r w:rsidR="00023E8E" w:rsidRPr="00C4443E">
        <w:t>zyjmuje do wykonania następujące usługi</w:t>
      </w:r>
      <w:r w:rsidRPr="00C4443E">
        <w:t>:</w:t>
      </w:r>
    </w:p>
    <w:p w14:paraId="2FDF8144" w14:textId="2234C7A5" w:rsidR="00E55228" w:rsidRPr="00C4443E" w:rsidRDefault="00197A37" w:rsidP="00F54CF3">
      <w:pPr>
        <w:numPr>
          <w:ilvl w:val="0"/>
          <w:numId w:val="1"/>
        </w:numPr>
        <w:tabs>
          <w:tab w:val="clear" w:pos="780"/>
          <w:tab w:val="num" w:pos="540"/>
        </w:tabs>
        <w:ind w:left="540" w:hanging="540"/>
        <w:jc w:val="both"/>
      </w:pPr>
      <w:r w:rsidRPr="00C4443E">
        <w:t>w</w:t>
      </w:r>
      <w:r w:rsidR="00D74048" w:rsidRPr="00C4443E">
        <w:t xml:space="preserve">ykonywanie ochrony fizycznej doraźnej w postaci przybycia grupy interwencyjnej </w:t>
      </w:r>
      <w:r w:rsidR="00C05BE8" w:rsidRPr="00C4443E">
        <w:t xml:space="preserve">Wykonawcy </w:t>
      </w:r>
      <w:r w:rsidR="00D74048" w:rsidRPr="00C4443E">
        <w:t xml:space="preserve">przez 24 h, na każde telefoniczne wezwanie osoby do tego upoważnionej (kierowcy) do obiektu tj. autobusu </w:t>
      </w:r>
      <w:r w:rsidR="007D4973" w:rsidRPr="00C4443E">
        <w:t>Zamawiającego</w:t>
      </w:r>
      <w:r w:rsidR="00D74048" w:rsidRPr="00C4443E">
        <w:t>. Pobyt grupy interwencyjnej w przypadku wezwania trwać będzie do czasu załatwienia interwencji.</w:t>
      </w:r>
    </w:p>
    <w:p w14:paraId="2C6ED1D1" w14:textId="548BCC85" w:rsidR="00A75A87" w:rsidRPr="00C4443E" w:rsidRDefault="00197A37" w:rsidP="00A75A87">
      <w:pPr>
        <w:numPr>
          <w:ilvl w:val="0"/>
          <w:numId w:val="1"/>
        </w:numPr>
        <w:tabs>
          <w:tab w:val="clear" w:pos="780"/>
          <w:tab w:val="num" w:pos="540"/>
        </w:tabs>
        <w:ind w:left="540" w:hanging="540"/>
        <w:jc w:val="both"/>
      </w:pPr>
      <w:r w:rsidRPr="00C4443E">
        <w:t>o</w:t>
      </w:r>
      <w:r w:rsidR="00A75A87" w:rsidRPr="00C4443E">
        <w:t xml:space="preserve">bjazdy kontrolne przystanków autobusowych Zamawiającego mające na celu zabezpieczenie przed dewastacją, zniszczeniem itp. zdarzeniami. W przypadku stwierdzenia wybryków chuligańskich Wykonawca jest obowiązany do podjęcia </w:t>
      </w:r>
      <w:r w:rsidR="00A75A87" w:rsidRPr="00C4443E">
        <w:lastRenderedPageBreak/>
        <w:t xml:space="preserve">skutecznej interwencji celem zapobiegania wandalizmowi oraz zachowaniu ładu </w:t>
      </w:r>
      <w:r w:rsidR="00A75A87" w:rsidRPr="00C4443E">
        <w:br/>
        <w:t>i porządku publicznego.</w:t>
      </w:r>
    </w:p>
    <w:p w14:paraId="25CB03B8" w14:textId="362CBCB2" w:rsidR="00FF1FAB" w:rsidRPr="00C4443E" w:rsidRDefault="00197A37" w:rsidP="00197A37">
      <w:pPr>
        <w:numPr>
          <w:ilvl w:val="0"/>
          <w:numId w:val="1"/>
        </w:numPr>
        <w:tabs>
          <w:tab w:val="clear" w:pos="780"/>
          <w:tab w:val="num" w:pos="540"/>
        </w:tabs>
        <w:ind w:left="540" w:hanging="540"/>
        <w:jc w:val="both"/>
      </w:pPr>
      <w:r w:rsidRPr="00C4443E">
        <w:t>p</w:t>
      </w:r>
      <w:r w:rsidR="007D4973" w:rsidRPr="00C4443E">
        <w:t>rowadzenie kontroli biletów</w:t>
      </w:r>
      <w:r w:rsidR="00C91FAE" w:rsidRPr="00C4443E">
        <w:t>, windykacji nałożonych opłat dodatkowych</w:t>
      </w:r>
      <w:r w:rsidR="007D4973" w:rsidRPr="00C4443E">
        <w:t xml:space="preserve"> i ochrony fizycznej doraźnej w pojazdach Zamawiającego</w:t>
      </w:r>
      <w:r w:rsidR="00096E2E" w:rsidRPr="00C4443E">
        <w:t>. Prowadzenie kontroli biletów odbywać się będzie wg zasad określonych w § 3 niniejszej umowy.</w:t>
      </w:r>
      <w:r w:rsidR="007D4973" w:rsidRPr="00C4443E">
        <w:t xml:space="preserve"> </w:t>
      </w:r>
    </w:p>
    <w:p w14:paraId="57573362" w14:textId="77777777" w:rsidR="00E81BB0" w:rsidRPr="00C4443E" w:rsidRDefault="00E81BB0" w:rsidP="00120AFB">
      <w:pPr>
        <w:rPr>
          <w:b/>
        </w:rPr>
      </w:pPr>
    </w:p>
    <w:p w14:paraId="475B28B8" w14:textId="77777777" w:rsidR="00E81BB0" w:rsidRPr="00C4443E" w:rsidRDefault="00E81BB0" w:rsidP="00A34443">
      <w:pPr>
        <w:jc w:val="center"/>
        <w:rPr>
          <w:b/>
        </w:rPr>
      </w:pPr>
    </w:p>
    <w:p w14:paraId="42B44B2B" w14:textId="77777777" w:rsidR="00A34443" w:rsidRPr="00C4443E" w:rsidRDefault="00A34443" w:rsidP="00A34443">
      <w:pPr>
        <w:jc w:val="center"/>
        <w:rPr>
          <w:b/>
        </w:rPr>
      </w:pPr>
      <w:r w:rsidRPr="00C4443E">
        <w:rPr>
          <w:b/>
        </w:rPr>
        <w:t>§ 2</w:t>
      </w:r>
    </w:p>
    <w:p w14:paraId="19B499E6" w14:textId="77777777" w:rsidR="0070325C" w:rsidRPr="00C4443E" w:rsidRDefault="0070325C" w:rsidP="007D4973">
      <w:pPr>
        <w:jc w:val="both"/>
      </w:pPr>
    </w:p>
    <w:p w14:paraId="4080C7E6" w14:textId="412540DB" w:rsidR="00A34443" w:rsidRPr="00C4443E" w:rsidRDefault="00A34443" w:rsidP="007D4973">
      <w:pPr>
        <w:jc w:val="both"/>
      </w:pPr>
      <w:r w:rsidRPr="00C4443E">
        <w:t>Podejmowane</w:t>
      </w:r>
      <w:r w:rsidR="007D4973" w:rsidRPr="00C4443E">
        <w:t xml:space="preserve"> przez Wykonawcę w ramach niniejszej umowy </w:t>
      </w:r>
      <w:r w:rsidRPr="00C4443E">
        <w:t xml:space="preserve">działania będą wykonywane przez osoby do tego uprawnione i zgodne z </w:t>
      </w:r>
      <w:r w:rsidR="00197A37" w:rsidRPr="00C4443E">
        <w:t>przepisami powszechnie obowiązującego prawa, w szczególności</w:t>
      </w:r>
      <w:r w:rsidRPr="00C4443E">
        <w:t>:</w:t>
      </w:r>
    </w:p>
    <w:p w14:paraId="52A2342D" w14:textId="6480167B" w:rsidR="00197A37" w:rsidRPr="00C4443E" w:rsidRDefault="00197A37" w:rsidP="00197A37">
      <w:pPr>
        <w:numPr>
          <w:ilvl w:val="0"/>
          <w:numId w:val="2"/>
        </w:numPr>
        <w:jc w:val="both"/>
      </w:pPr>
      <w:r w:rsidRPr="00C4443E">
        <w:t>ustawy z dnia 15 listopada 1984 roku Prawo przewozowe (</w:t>
      </w:r>
      <w:r w:rsidRPr="00C4443E">
        <w:rPr>
          <w:rStyle w:val="ng-binding"/>
        </w:rPr>
        <w:t xml:space="preserve">t.j. </w:t>
      </w:r>
      <w:r w:rsidR="00D422AC" w:rsidRPr="00C4443E">
        <w:rPr>
          <w:bCs/>
        </w:rPr>
        <w:t>Dz. U. 2020</w:t>
      </w:r>
      <w:r w:rsidRPr="00C4443E">
        <w:rPr>
          <w:bCs/>
        </w:rPr>
        <w:t xml:space="preserve"> poz. </w:t>
      </w:r>
      <w:r w:rsidR="00D422AC" w:rsidRPr="00C4443E">
        <w:rPr>
          <w:bCs/>
        </w:rPr>
        <w:t>8</w:t>
      </w:r>
      <w:r w:rsidRPr="00C4443E">
        <w:rPr>
          <w:bCs/>
        </w:rPr>
        <w:t xml:space="preserve"> t.j.).</w:t>
      </w:r>
    </w:p>
    <w:p w14:paraId="27819700" w14:textId="2662D2B2" w:rsidR="00A34443" w:rsidRPr="00C4443E" w:rsidRDefault="00197A37" w:rsidP="00BC008C">
      <w:pPr>
        <w:numPr>
          <w:ilvl w:val="0"/>
          <w:numId w:val="2"/>
        </w:numPr>
        <w:jc w:val="both"/>
      </w:pPr>
      <w:r w:rsidRPr="00C4443E">
        <w:t>u</w:t>
      </w:r>
      <w:r w:rsidR="00A34443" w:rsidRPr="00C4443E">
        <w:t xml:space="preserve">stawy z dnia 22 sierpnia 1997 r. o ochronie osób i mienia </w:t>
      </w:r>
      <w:r w:rsidR="00C05BE8" w:rsidRPr="00C4443E">
        <w:t>(</w:t>
      </w:r>
      <w:r w:rsidR="00BC008C" w:rsidRPr="00C4443E">
        <w:rPr>
          <w:rStyle w:val="ng-binding"/>
        </w:rPr>
        <w:t>t.j. Dz.U. 20</w:t>
      </w:r>
      <w:r w:rsidR="00D422AC" w:rsidRPr="00C4443E">
        <w:rPr>
          <w:rStyle w:val="ng-binding"/>
        </w:rPr>
        <w:t>20</w:t>
      </w:r>
      <w:r w:rsidR="00BC008C" w:rsidRPr="00C4443E">
        <w:rPr>
          <w:rStyle w:val="ng-binding"/>
        </w:rPr>
        <w:t xml:space="preserve"> poz. </w:t>
      </w:r>
      <w:r w:rsidR="00D422AC" w:rsidRPr="00C4443E">
        <w:rPr>
          <w:rStyle w:val="ng-binding"/>
        </w:rPr>
        <w:t>838</w:t>
      </w:r>
      <w:r w:rsidR="00C05BE8" w:rsidRPr="00C4443E">
        <w:t>)</w:t>
      </w:r>
    </w:p>
    <w:p w14:paraId="318AA9AD" w14:textId="31C4D687" w:rsidR="00A34443" w:rsidRPr="00C4443E" w:rsidRDefault="00197A37" w:rsidP="007D4973">
      <w:pPr>
        <w:numPr>
          <w:ilvl w:val="0"/>
          <w:numId w:val="2"/>
        </w:numPr>
        <w:jc w:val="both"/>
      </w:pPr>
      <w:r w:rsidRPr="00C4443E">
        <w:t>r</w:t>
      </w:r>
      <w:r w:rsidR="00A34443" w:rsidRPr="00C4443E">
        <w:t>ozpor</w:t>
      </w:r>
      <w:r w:rsidR="00023E8E" w:rsidRPr="00C4443E">
        <w:t>ządzenia</w:t>
      </w:r>
      <w:r w:rsidR="00C05BE8" w:rsidRPr="00C4443E">
        <w:t xml:space="preserve"> Rady Ministrów z dnia 19</w:t>
      </w:r>
      <w:r w:rsidR="00A34443" w:rsidRPr="00C4443E">
        <w:t xml:space="preserve"> </w:t>
      </w:r>
      <w:r w:rsidR="00C05BE8" w:rsidRPr="00C4443E">
        <w:t xml:space="preserve">grudnia 2013 </w:t>
      </w:r>
      <w:r w:rsidR="00A34443" w:rsidRPr="00C4443E">
        <w:t>r. w sprawie szczegółowego trybu działań pracowników ochrony</w:t>
      </w:r>
      <w:r w:rsidR="00C05BE8" w:rsidRPr="00C4443E">
        <w:t xml:space="preserve"> (Dz. U. 2013 poz. 1681).</w:t>
      </w:r>
    </w:p>
    <w:p w14:paraId="13ACA2FA" w14:textId="77777777" w:rsidR="00CB60E2" w:rsidRPr="00C4443E" w:rsidRDefault="00CB60E2" w:rsidP="003543CE"/>
    <w:p w14:paraId="60F50D96" w14:textId="77777777" w:rsidR="00A34443" w:rsidRPr="00C4443E" w:rsidRDefault="00A34443" w:rsidP="00A34443">
      <w:pPr>
        <w:jc w:val="center"/>
        <w:rPr>
          <w:b/>
        </w:rPr>
      </w:pPr>
      <w:r w:rsidRPr="00C4443E">
        <w:rPr>
          <w:b/>
        </w:rPr>
        <w:t>§ 3</w:t>
      </w:r>
    </w:p>
    <w:p w14:paraId="3417193F" w14:textId="77777777" w:rsidR="007E59D0" w:rsidRPr="00C4443E" w:rsidRDefault="007E59D0" w:rsidP="00A34443">
      <w:pPr>
        <w:jc w:val="center"/>
      </w:pPr>
    </w:p>
    <w:p w14:paraId="753052FC" w14:textId="1DA4B8A6" w:rsidR="00C91FAE" w:rsidRPr="00C4443E" w:rsidRDefault="007E59D0" w:rsidP="0070325C">
      <w:pPr>
        <w:numPr>
          <w:ilvl w:val="0"/>
          <w:numId w:val="8"/>
        </w:numPr>
        <w:ind w:left="567" w:hanging="567"/>
        <w:jc w:val="both"/>
      </w:pPr>
      <w:r w:rsidRPr="00C4443E">
        <w:t xml:space="preserve">Wykonawca zobowiązuje się do przeprowadzenia kontroli biletów zgodnie z </w:t>
      </w:r>
      <w:r w:rsidR="00376064" w:rsidRPr="00C4443E">
        <w:t>ustawą z dnia 15 listopada 1984 roku Prawo przewozowe (</w:t>
      </w:r>
      <w:r w:rsidR="00025954" w:rsidRPr="00C4443E">
        <w:rPr>
          <w:bCs/>
        </w:rPr>
        <w:t xml:space="preserve">t.j. </w:t>
      </w:r>
      <w:r w:rsidR="00376064" w:rsidRPr="00C4443E">
        <w:rPr>
          <w:bCs/>
        </w:rPr>
        <w:t>Dz. U. 2</w:t>
      </w:r>
      <w:r w:rsidR="00025954" w:rsidRPr="00C4443E">
        <w:rPr>
          <w:bCs/>
        </w:rPr>
        <w:t xml:space="preserve">020 </w:t>
      </w:r>
      <w:r w:rsidR="00376064" w:rsidRPr="00C4443E">
        <w:rPr>
          <w:bCs/>
        </w:rPr>
        <w:t xml:space="preserve">poz. </w:t>
      </w:r>
      <w:r w:rsidR="00025954" w:rsidRPr="00C4443E">
        <w:rPr>
          <w:bCs/>
        </w:rPr>
        <w:t>8</w:t>
      </w:r>
      <w:r w:rsidR="00056743" w:rsidRPr="00C4443E">
        <w:rPr>
          <w:bCs/>
        </w:rPr>
        <w:t>), Regulamin</w:t>
      </w:r>
      <w:r w:rsidR="00AD2032" w:rsidRPr="00C4443E">
        <w:rPr>
          <w:bCs/>
        </w:rPr>
        <w:t>em p</w:t>
      </w:r>
      <w:r w:rsidR="00056743" w:rsidRPr="00C4443E">
        <w:rPr>
          <w:bCs/>
        </w:rPr>
        <w:t xml:space="preserve">rzewozu </w:t>
      </w:r>
      <w:r w:rsidR="00AD2032" w:rsidRPr="00C4443E">
        <w:rPr>
          <w:bCs/>
        </w:rPr>
        <w:t>osób MZK Sp</w:t>
      </w:r>
      <w:r w:rsidR="00056743" w:rsidRPr="00C4443E">
        <w:rPr>
          <w:bCs/>
        </w:rPr>
        <w:t xml:space="preserve">. z o.o. w Kutnie oraz taryfą opłat za przewóz </w:t>
      </w:r>
      <w:r w:rsidR="00056743" w:rsidRPr="00C4443E">
        <w:t xml:space="preserve">będących </w:t>
      </w:r>
      <w:r w:rsidR="005D3CD8" w:rsidRPr="00C4443E">
        <w:t>Zarządzeniami</w:t>
      </w:r>
      <w:r w:rsidRPr="00C4443E">
        <w:t xml:space="preserve"> </w:t>
      </w:r>
      <w:r w:rsidR="005D3CD8" w:rsidRPr="00C4443E">
        <w:t>Prezydenta Miasta</w:t>
      </w:r>
      <w:r w:rsidR="00056743" w:rsidRPr="00C4443E">
        <w:t xml:space="preserve"> Kutno. Zarządzenia</w:t>
      </w:r>
      <w:r w:rsidR="00025954" w:rsidRPr="00C4443E">
        <w:t xml:space="preserve"> Prezydenta Miasta Kutno aktualne na moment przeprowadzenia zamówienia stanowią</w:t>
      </w:r>
      <w:r w:rsidRPr="00C4443E">
        <w:t xml:space="preserve"> załącznik nr 1</w:t>
      </w:r>
      <w:r w:rsidR="005D3CD8" w:rsidRPr="00C4443E">
        <w:t xml:space="preserve"> i</w:t>
      </w:r>
      <w:r w:rsidRPr="00C4443E">
        <w:t xml:space="preserve"> 2</w:t>
      </w:r>
      <w:r w:rsidR="005D3CD8" w:rsidRPr="00C4443E">
        <w:rPr>
          <w:b/>
        </w:rPr>
        <w:t xml:space="preserve"> </w:t>
      </w:r>
      <w:r w:rsidRPr="00C4443E">
        <w:t>do niniejszej umowy.</w:t>
      </w:r>
      <w:r w:rsidR="00C91FAE" w:rsidRPr="00C4443E">
        <w:t xml:space="preserve"> Kontrola biletów przeprowadzana będzie na podstawie </w:t>
      </w:r>
      <w:r w:rsidR="00AD2032" w:rsidRPr="00C4443E">
        <w:t xml:space="preserve">upoważnienia </w:t>
      </w:r>
      <w:r w:rsidR="00C91FAE" w:rsidRPr="00C4443E">
        <w:t xml:space="preserve">udzielonego przez Zamawiającego, zgodnie z art.33a ustawy </w:t>
      </w:r>
      <w:r w:rsidR="00FF1FAB" w:rsidRPr="00C4443E">
        <w:t>p</w:t>
      </w:r>
      <w:r w:rsidR="00C91FAE" w:rsidRPr="00C4443E">
        <w:t>rawo przewozowe.</w:t>
      </w:r>
    </w:p>
    <w:p w14:paraId="59EC8A3A" w14:textId="77777777" w:rsidR="00FF1FAB" w:rsidRPr="00C4443E" w:rsidRDefault="00FF1FAB" w:rsidP="0070325C">
      <w:pPr>
        <w:numPr>
          <w:ilvl w:val="0"/>
          <w:numId w:val="8"/>
        </w:numPr>
        <w:ind w:left="567" w:hanging="567"/>
        <w:jc w:val="both"/>
      </w:pPr>
      <w:r w:rsidRPr="00C4443E">
        <w:t>Wykonawcy powierza</w:t>
      </w:r>
      <w:r w:rsidR="00C91FAE" w:rsidRPr="00C4443E">
        <w:t xml:space="preserve"> </w:t>
      </w:r>
      <w:r w:rsidRPr="00C4443E">
        <w:t>się</w:t>
      </w:r>
      <w:r w:rsidR="00C91FAE" w:rsidRPr="00C4443E">
        <w:t xml:space="preserve"> również:</w:t>
      </w:r>
    </w:p>
    <w:p w14:paraId="627FB680" w14:textId="77777777" w:rsidR="00FF1FAB" w:rsidRPr="00C4443E" w:rsidRDefault="00FF1FAB" w:rsidP="0070325C">
      <w:pPr>
        <w:ind w:left="567"/>
        <w:jc w:val="both"/>
      </w:pPr>
      <w:r w:rsidRPr="00C4443E">
        <w:t>- p</w:t>
      </w:r>
      <w:r w:rsidR="00C91FAE" w:rsidRPr="00C4443E">
        <w:t xml:space="preserve">obieranie opłat </w:t>
      </w:r>
      <w:r w:rsidRPr="00C4443E">
        <w:t>dodatkowych</w:t>
      </w:r>
      <w:r w:rsidR="00C91FAE" w:rsidRPr="00C4443E">
        <w:t xml:space="preserve"> od pasażerów, u których stwierdzono w trakcie kontroli brak ważnego biletu, w wysokościach ustalonych Uchwałą Rady Miasta </w:t>
      </w:r>
      <w:r w:rsidRPr="00C4443E">
        <w:t>Kutno</w:t>
      </w:r>
      <w:r w:rsidR="00C91FAE" w:rsidRPr="00C4443E">
        <w:t>.</w:t>
      </w:r>
    </w:p>
    <w:p w14:paraId="588927C3" w14:textId="77777777" w:rsidR="00FF1FAB" w:rsidRPr="00C4443E" w:rsidRDefault="00FF1FAB" w:rsidP="0070325C">
      <w:pPr>
        <w:ind w:left="567"/>
        <w:jc w:val="both"/>
      </w:pPr>
      <w:r w:rsidRPr="00C4443E">
        <w:t>- p</w:t>
      </w:r>
      <w:r w:rsidR="00C91FAE" w:rsidRPr="00C4443E">
        <w:t xml:space="preserve">obieranie należności właściwej w wysokościach uchwalonych Uchwałą </w:t>
      </w:r>
      <w:r w:rsidRPr="00C4443E">
        <w:t>Rady Miasta Kutno.</w:t>
      </w:r>
    </w:p>
    <w:p w14:paraId="20C746D3" w14:textId="77777777" w:rsidR="00C91FAE" w:rsidRPr="00C4443E" w:rsidRDefault="00FF1FAB" w:rsidP="0070325C">
      <w:pPr>
        <w:ind w:left="567"/>
        <w:jc w:val="both"/>
      </w:pPr>
      <w:r w:rsidRPr="00C4443E">
        <w:t>- p</w:t>
      </w:r>
      <w:r w:rsidR="00C91FAE" w:rsidRPr="00C4443E">
        <w:t xml:space="preserve">rowadzenie </w:t>
      </w:r>
      <w:r w:rsidRPr="00C4443E">
        <w:t xml:space="preserve">windykacji, dochodzenia na drodze sądowej oraz </w:t>
      </w:r>
      <w:r w:rsidR="00C91FAE" w:rsidRPr="00C4443E">
        <w:t>egzekucji</w:t>
      </w:r>
      <w:r w:rsidRPr="00C4443E">
        <w:t xml:space="preserve"> wyżej wymienionych</w:t>
      </w:r>
      <w:r w:rsidR="00C91FAE" w:rsidRPr="00C4443E">
        <w:t xml:space="preserve"> należności.</w:t>
      </w:r>
    </w:p>
    <w:p w14:paraId="17F4BE1C" w14:textId="77777777" w:rsidR="0018006A" w:rsidRPr="00C4443E" w:rsidRDefault="0018006A" w:rsidP="0070325C">
      <w:pPr>
        <w:numPr>
          <w:ilvl w:val="0"/>
          <w:numId w:val="8"/>
        </w:numPr>
        <w:ind w:left="567" w:hanging="567"/>
        <w:jc w:val="both"/>
      </w:pPr>
      <w:r w:rsidRPr="00C4443E">
        <w:t xml:space="preserve">Wykonawca we własnym zakresie przygotuje druki opłat </w:t>
      </w:r>
      <w:r w:rsidR="00FF1FAB" w:rsidRPr="00C4443E">
        <w:t>dodatkowych</w:t>
      </w:r>
      <w:r w:rsidRPr="00C4443E">
        <w:t>, potrzebnych do prowadzenia kontroli biletowej i windykacji bieżących należności.</w:t>
      </w:r>
    </w:p>
    <w:p w14:paraId="232DE727" w14:textId="06D10EF8" w:rsidR="00CB60E2" w:rsidRPr="00C4443E" w:rsidRDefault="00096E2E" w:rsidP="0070325C">
      <w:pPr>
        <w:numPr>
          <w:ilvl w:val="0"/>
          <w:numId w:val="8"/>
        </w:numPr>
        <w:ind w:left="540" w:hanging="540"/>
        <w:jc w:val="both"/>
      </w:pPr>
      <w:r w:rsidRPr="00C4443E">
        <w:t xml:space="preserve">Zamawiający zastrzega możliwość równoległego prowadzenia kontroli przez </w:t>
      </w:r>
      <w:r w:rsidR="00056743" w:rsidRPr="00C4443E">
        <w:t xml:space="preserve">Zamawiającego lub </w:t>
      </w:r>
      <w:r w:rsidRPr="00C4443E">
        <w:t>inny podmiot niż Wykonawca</w:t>
      </w:r>
      <w:r w:rsidR="00CB60E2" w:rsidRPr="00C4443E">
        <w:t>.</w:t>
      </w:r>
    </w:p>
    <w:p w14:paraId="330998BD" w14:textId="77777777" w:rsidR="00CB60E2" w:rsidRPr="00C4443E" w:rsidRDefault="00CB60E2" w:rsidP="0070325C">
      <w:pPr>
        <w:numPr>
          <w:ilvl w:val="0"/>
          <w:numId w:val="8"/>
        </w:numPr>
        <w:ind w:left="540" w:hanging="540"/>
        <w:jc w:val="both"/>
      </w:pPr>
      <w:r w:rsidRPr="00C4443E">
        <w:t>Wykonawca zobowiązuje się do przeprowadzania kontroli w porze dziennej i</w:t>
      </w:r>
      <w:r w:rsidR="00B97AE5" w:rsidRPr="00C4443E">
        <w:t xml:space="preserve"> nocnej </w:t>
      </w:r>
      <w:r w:rsidR="00B97AE5" w:rsidRPr="00C4443E">
        <w:br/>
        <w:t>w każdym dniu tygodnia w godzinach funkcjonowania komunikacji miejskiej.</w:t>
      </w:r>
    </w:p>
    <w:p w14:paraId="12354EC6" w14:textId="4812BEED" w:rsidR="00177EC7" w:rsidRPr="00C4443E" w:rsidRDefault="007E59D0" w:rsidP="0070325C">
      <w:pPr>
        <w:numPr>
          <w:ilvl w:val="0"/>
          <w:numId w:val="8"/>
        </w:numPr>
        <w:ind w:left="540" w:hanging="540"/>
        <w:jc w:val="both"/>
      </w:pPr>
      <w:r w:rsidRPr="00C4443E">
        <w:t xml:space="preserve">Wykonawca zobowiązuje się do przeprowadzenia </w:t>
      </w:r>
      <w:r w:rsidR="00D21F22" w:rsidRPr="00C4443E">
        <w:rPr>
          <w:b/>
        </w:rPr>
        <w:t>6</w:t>
      </w:r>
      <w:r w:rsidR="00136C15" w:rsidRPr="00C4443E">
        <w:rPr>
          <w:b/>
        </w:rPr>
        <w:t>00</w:t>
      </w:r>
      <w:r w:rsidRPr="00C4443E">
        <w:t xml:space="preserve"> kontroli w miesiącu.</w:t>
      </w:r>
      <w:r w:rsidR="00096E2E" w:rsidRPr="00C4443E">
        <w:rPr>
          <w:b/>
        </w:rPr>
        <w:t xml:space="preserve"> Ilość kontroli weryfikuje pracownik Zamawiającego na podstawie </w:t>
      </w:r>
      <w:r w:rsidR="006B53D9" w:rsidRPr="00C4443E">
        <w:rPr>
          <w:b/>
        </w:rPr>
        <w:t>danych w systemie MUNICOM</w:t>
      </w:r>
      <w:r w:rsidR="00096E2E" w:rsidRPr="00C4443E">
        <w:rPr>
          <w:b/>
        </w:rPr>
        <w:t>.</w:t>
      </w:r>
    </w:p>
    <w:p w14:paraId="1F8FD6D2" w14:textId="1A54F670" w:rsidR="00AC0099" w:rsidRPr="00C4443E" w:rsidRDefault="00AC0099" w:rsidP="00AC0099">
      <w:pPr>
        <w:pStyle w:val="Akapitzlist"/>
        <w:numPr>
          <w:ilvl w:val="0"/>
          <w:numId w:val="8"/>
        </w:numPr>
        <w:ind w:left="567" w:hanging="567"/>
        <w:jc w:val="both"/>
      </w:pPr>
      <w:r w:rsidRPr="00C4443E">
        <w:t>Przez jednorazową kontrolę biletów (jedną) uważa zdarzenie od momentu wejścia osoby kontrolującej (osób kontrolujących), zalogowanie się w systemie poprzez przyłożenie karty kontrolera do kasownika, sprawdzenie czy wszyscy pasażerowie znajdujący się w pojeździe posiadają ważne bilety na przejazd, przewóz bagażu i zwierząt oraz dokumenty stwierdzające prawo do przejazdu ulgowego lub bezpłatnego, do momentu wylogowania się z systemu poprzez powtórne przyłożenie karty i odblokowanie kasowników oraz opuszczenie pojazdu komunikacji miejskiej.</w:t>
      </w:r>
    </w:p>
    <w:p w14:paraId="1CAF0116" w14:textId="77777777" w:rsidR="00177EC7" w:rsidRPr="00C4443E" w:rsidRDefault="007E59D0" w:rsidP="0070325C">
      <w:pPr>
        <w:numPr>
          <w:ilvl w:val="0"/>
          <w:numId w:val="8"/>
        </w:numPr>
        <w:ind w:left="540" w:hanging="540"/>
        <w:jc w:val="both"/>
      </w:pPr>
      <w:r w:rsidRPr="00C4443E">
        <w:lastRenderedPageBreak/>
        <w:t>Wykonawca odpowiada za dobór odpowiednich osób do prowadzenia kontroli biletów pod względem fachowości, znajomości Prawa przewoz</w:t>
      </w:r>
      <w:r w:rsidR="00D064AD" w:rsidRPr="00C4443E">
        <w:t xml:space="preserve">owego, aktualnie obowiązującej taryfy biletowej na </w:t>
      </w:r>
      <w:r w:rsidRPr="00C4443E">
        <w:t>usługi przewozowe, przepisów porządkowych</w:t>
      </w:r>
      <w:r w:rsidR="00FF1FAB" w:rsidRPr="00C4443E">
        <w:t xml:space="preserve"> obowiązujących</w:t>
      </w:r>
      <w:r w:rsidRPr="00C4443E">
        <w:t xml:space="preserve"> przy przewozie osób i bagażu w odniesieniu do</w:t>
      </w:r>
      <w:r w:rsidR="00D064AD" w:rsidRPr="00C4443E">
        <w:t xml:space="preserve"> gminnego transportu zbiorowego oraz zasad ochrony danych osobowych.</w:t>
      </w:r>
    </w:p>
    <w:p w14:paraId="00C9574D" w14:textId="77777777" w:rsidR="00177EC7" w:rsidRPr="00C4443E" w:rsidRDefault="00023E8E" w:rsidP="0070325C">
      <w:pPr>
        <w:numPr>
          <w:ilvl w:val="0"/>
          <w:numId w:val="8"/>
        </w:numPr>
        <w:ind w:left="540" w:hanging="540"/>
        <w:jc w:val="both"/>
      </w:pPr>
      <w:r w:rsidRPr="00C4443E">
        <w:t>Wykonawca wystawia odpowiednie dokumenty upoważniające do prowadzenia kontroli biletów oraz zapoznaje z nimi Zamawiającego. Wykonawca udziela potwierdzenia posiadanych uprawnień na identyfikatorze kontrolera. Dokonywanie czynności przez kontrolerów Wykonawcy może być wykonane tylko wówczas, kiedy kontroler posiada trwały wyróżnik (identyfikator). Wyróżnik ten musi zawierać zdjęcie kontrolera, nazwę jednostki kontrolującej oraz numer identyfikacyjny kontrolującego i upo</w:t>
      </w:r>
      <w:r w:rsidRPr="00C4443E">
        <w:softHyphen/>
        <w:t>waż</w:t>
      </w:r>
      <w:r w:rsidRPr="00C4443E">
        <w:softHyphen/>
        <w:t>nie</w:t>
      </w:r>
      <w:r w:rsidRPr="00C4443E">
        <w:softHyphen/>
        <w:t xml:space="preserve">nie Zamawiającego. Wykonawca zobowiązany jest do rozliczania się z Zamawiającym </w:t>
      </w:r>
      <w:r w:rsidR="00625029" w:rsidRPr="00C4443E">
        <w:br/>
      </w:r>
      <w:r w:rsidRPr="00C4443E">
        <w:t>z wydanych i podpisanych identyfikatorów zwolnionych pracowników. Usytuowanie wyróżnika musi umożliwić identyfikację kontrolera w czasie trwania kontroli.</w:t>
      </w:r>
    </w:p>
    <w:p w14:paraId="4726E230" w14:textId="1D821BD6" w:rsidR="00CB60E2" w:rsidRPr="00C4443E" w:rsidRDefault="00023E8E" w:rsidP="0070325C">
      <w:pPr>
        <w:numPr>
          <w:ilvl w:val="0"/>
          <w:numId w:val="8"/>
        </w:numPr>
        <w:ind w:left="540" w:hanging="540"/>
        <w:jc w:val="both"/>
      </w:pPr>
      <w:r w:rsidRPr="00C4443E">
        <w:t>Wykonawca zapewnia kandydatom na kontrolerów szkolenie teoretyczne i praktyczne zakończone egzaminem z wynikiem pozytywnym. Szkolenie musi obejmować znajomość przepi</w:t>
      </w:r>
      <w:r w:rsidR="00177EC7" w:rsidRPr="00C4443E">
        <w:t xml:space="preserve">sów </w:t>
      </w:r>
      <w:r w:rsidR="00D95749" w:rsidRPr="00C4443E">
        <w:t xml:space="preserve">powszechnie obowiązującego prawa, postanowień Umowy i załączników </w:t>
      </w:r>
      <w:r w:rsidRPr="00C4443E">
        <w:t>oraz przebiegu linii komunikacyjnych Zamawiającego.</w:t>
      </w:r>
      <w:r w:rsidR="00B97AE5" w:rsidRPr="00C4443E">
        <w:t xml:space="preserve"> Wykonawca zobowiązuje się do przedstawienia Zamawiającemu imiennego wykazu osób prowadzących kontrolę. </w:t>
      </w:r>
    </w:p>
    <w:p w14:paraId="39C034A4" w14:textId="77777777" w:rsidR="00CB60E2" w:rsidRPr="00C4443E" w:rsidRDefault="00177EC7" w:rsidP="0070325C">
      <w:pPr>
        <w:numPr>
          <w:ilvl w:val="0"/>
          <w:numId w:val="8"/>
        </w:numPr>
        <w:ind w:left="540" w:hanging="540"/>
        <w:jc w:val="both"/>
      </w:pPr>
      <w:r w:rsidRPr="00C4443E">
        <w:t xml:space="preserve">Wykonawca zobowiązuje się prowadzić szczegółową dokumentację osób spisanych za brak ważnego biletu za przejazd i przewóz bagażu oraz wyczerpująco rozpatrywać ustne </w:t>
      </w:r>
      <w:r w:rsidRPr="00C4443E">
        <w:br/>
        <w:t>i pisemne odwołania pasażerów od decyzji kontrolerów.</w:t>
      </w:r>
    </w:p>
    <w:p w14:paraId="1DB0376B" w14:textId="77777777" w:rsidR="00CB60E2" w:rsidRPr="00C4443E" w:rsidRDefault="00177EC7" w:rsidP="0070325C">
      <w:pPr>
        <w:numPr>
          <w:ilvl w:val="0"/>
          <w:numId w:val="8"/>
        </w:numPr>
        <w:ind w:left="540" w:hanging="540"/>
        <w:jc w:val="both"/>
      </w:pPr>
      <w:r w:rsidRPr="00C4443E">
        <w:t xml:space="preserve">Zamawiający zastrzega sobie prawo wglądu w </w:t>
      </w:r>
      <w:r w:rsidR="00D064AD" w:rsidRPr="00C4443E">
        <w:t>dokumentację</w:t>
      </w:r>
      <w:r w:rsidRPr="00C4443E">
        <w:t xml:space="preserve"> W</w:t>
      </w:r>
      <w:r w:rsidR="004505C9" w:rsidRPr="00C4443E">
        <w:t>ykonawcy osób nie</w:t>
      </w:r>
      <w:r w:rsidRPr="00C4443E">
        <w:t>posiadających ważnego biletu w środkach komunikacji publicznej w Kutnie.</w:t>
      </w:r>
    </w:p>
    <w:p w14:paraId="2D0820E1" w14:textId="63F9BEDA" w:rsidR="00650D26" w:rsidRPr="00C4443E" w:rsidRDefault="00650D26" w:rsidP="0070325C">
      <w:pPr>
        <w:numPr>
          <w:ilvl w:val="0"/>
          <w:numId w:val="8"/>
        </w:numPr>
        <w:ind w:left="540" w:hanging="540"/>
        <w:jc w:val="both"/>
      </w:pPr>
      <w:r w:rsidRPr="00C4443E">
        <w:t xml:space="preserve">Zamawiający informuje Wykonawcę o zasadach funkcjonowania systemu MUNICOM w zakresie w jakim dotyczy to Wykonawcy. </w:t>
      </w:r>
    </w:p>
    <w:p w14:paraId="0C4AD46C" w14:textId="7FEC7678" w:rsidR="00CB60E2" w:rsidRPr="00C4443E" w:rsidRDefault="00177EC7" w:rsidP="0070325C">
      <w:pPr>
        <w:numPr>
          <w:ilvl w:val="0"/>
          <w:numId w:val="8"/>
        </w:numPr>
        <w:ind w:left="540" w:hanging="540"/>
        <w:jc w:val="both"/>
      </w:pPr>
      <w:r w:rsidRPr="00C4443E">
        <w:t>Wyk</w:t>
      </w:r>
      <w:r w:rsidR="00A75A87" w:rsidRPr="00C4443E">
        <w:t>onawca zobowiązuje się dostarcza</w:t>
      </w:r>
      <w:r w:rsidRPr="00C4443E">
        <w:t xml:space="preserve">ć Zamawiającemu </w:t>
      </w:r>
      <w:r w:rsidR="00A75A87" w:rsidRPr="00C4443E">
        <w:t>miesięczne sprawozdania</w:t>
      </w:r>
      <w:r w:rsidRPr="00C4443E">
        <w:t xml:space="preserve"> o ilości przeprowadzonych kontroli</w:t>
      </w:r>
      <w:r w:rsidR="006E0432" w:rsidRPr="00C4443E">
        <w:t xml:space="preserve"> (w przypadku braku danych w systemie MUNICOM)</w:t>
      </w:r>
      <w:r w:rsidRPr="00C4443E">
        <w:t>, ilości osób ukaranych oraz ilości osób spisanych za brak ważnego biletu i spowodowanie zatrzymania lub zmiany trasy biegu autobusu bez uzasadnionej przyczyny</w:t>
      </w:r>
      <w:r w:rsidR="0018006A" w:rsidRPr="00C4443E">
        <w:t xml:space="preserve"> w terminie najpóźniej do 10. dnia kolejnego miesiąca</w:t>
      </w:r>
      <w:r w:rsidRPr="00C4443E">
        <w:t xml:space="preserve">. W </w:t>
      </w:r>
      <w:r w:rsidR="00A75A87" w:rsidRPr="00C4443E">
        <w:t>sprawozdaniu</w:t>
      </w:r>
      <w:r w:rsidRPr="00C4443E">
        <w:t xml:space="preserve"> zawarte będą inne interesujące Zamawiającego informacje na temat działalności przewozowej, kwot</w:t>
      </w:r>
      <w:r w:rsidR="00A75A87" w:rsidRPr="00C4443E">
        <w:t xml:space="preserve"> opłat dodatkowych i windykacji. </w:t>
      </w:r>
      <w:r w:rsidR="0018006A" w:rsidRPr="00C4443E">
        <w:t>Sprawozdanie</w:t>
      </w:r>
      <w:r w:rsidR="00A75A87" w:rsidRPr="00C4443E">
        <w:t xml:space="preserve"> sporządza się </w:t>
      </w:r>
      <w:r w:rsidR="00FF1FAB" w:rsidRPr="00C4443E">
        <w:t xml:space="preserve">z użyciem </w:t>
      </w:r>
      <w:r w:rsidR="00A75A87" w:rsidRPr="00C4443E">
        <w:t>wzoru stanowiącego</w:t>
      </w:r>
      <w:r w:rsidRPr="00C4443E">
        <w:t xml:space="preserve"> </w:t>
      </w:r>
      <w:r w:rsidR="002C27F8" w:rsidRPr="00C4443E">
        <w:t>Z</w:t>
      </w:r>
      <w:r w:rsidRPr="00C4443E">
        <w:t xml:space="preserve">ałącznik nr </w:t>
      </w:r>
      <w:r w:rsidR="00346AE1" w:rsidRPr="00C4443E">
        <w:t>3</w:t>
      </w:r>
      <w:r w:rsidR="00FF1FAB" w:rsidRPr="00C4443E">
        <w:t xml:space="preserve"> do umowy</w:t>
      </w:r>
      <w:r w:rsidRPr="00C4443E">
        <w:t>.</w:t>
      </w:r>
      <w:r w:rsidRPr="00C4443E">
        <w:rPr>
          <w:b/>
        </w:rPr>
        <w:t xml:space="preserve"> </w:t>
      </w:r>
      <w:r w:rsidR="004505C9" w:rsidRPr="00C4443E">
        <w:t>Wszelkie informacje dotyczące przeprowadzonych kontroli udostępniane są na każde żądanie Zamawiającego.</w:t>
      </w:r>
    </w:p>
    <w:p w14:paraId="2DC3F0D4" w14:textId="77777777" w:rsidR="00CB60E2" w:rsidRPr="00C4443E" w:rsidRDefault="00177EC7" w:rsidP="0070325C">
      <w:pPr>
        <w:numPr>
          <w:ilvl w:val="0"/>
          <w:numId w:val="8"/>
        </w:numPr>
        <w:ind w:left="540" w:hanging="540"/>
        <w:jc w:val="both"/>
      </w:pPr>
      <w:r w:rsidRPr="00C4443E">
        <w:t xml:space="preserve">Wykonawca uruchomi </w:t>
      </w:r>
      <w:r w:rsidR="00A75A87" w:rsidRPr="00C4443E">
        <w:t xml:space="preserve">i będzie prowadził przez cały czas trwania niniejszej umowy </w:t>
      </w:r>
      <w:r w:rsidRPr="00C4443E">
        <w:t>Biuro Obsługi Klienta, czynne 3 dni w tygodniu</w:t>
      </w:r>
      <w:r w:rsidR="007F76FF" w:rsidRPr="00C4443E">
        <w:t xml:space="preserve"> (co najmniej 6 godzin w każdym z tych dni,</w:t>
      </w:r>
      <w:r w:rsidRPr="00C4443E">
        <w:t xml:space="preserve"> w tym minimum 1 raz w godzinach popołudniowych</w:t>
      </w:r>
      <w:r w:rsidR="007F76FF" w:rsidRPr="00C4443E">
        <w:t>)</w:t>
      </w:r>
      <w:r w:rsidRPr="00C4443E">
        <w:t>, w Kutnie.</w:t>
      </w:r>
      <w:r w:rsidR="00CB60E2" w:rsidRPr="00C4443E">
        <w:t xml:space="preserve"> </w:t>
      </w:r>
      <w:r w:rsidRPr="00C4443E">
        <w:t xml:space="preserve">Biuro Obsługi Klienta zostanie uruchomione w terminie 14 dni od </w:t>
      </w:r>
      <w:r w:rsidR="004505C9" w:rsidRPr="00C4443E">
        <w:t xml:space="preserve">dnia </w:t>
      </w:r>
      <w:r w:rsidRPr="00C4443E">
        <w:t>zawarcia umowy.</w:t>
      </w:r>
      <w:r w:rsidR="0018006A" w:rsidRPr="00C4443E">
        <w:t xml:space="preserve"> Zamawiający zastrzega sobie prawo akceptacji lokalizacji Biura</w:t>
      </w:r>
      <w:r w:rsidR="00CF1561" w:rsidRPr="00C4443E">
        <w:t>. Wykonawca jest obowiązany zapewnić możliwość kontaktu telefonicznego pasażerom.</w:t>
      </w:r>
    </w:p>
    <w:p w14:paraId="50FAB454" w14:textId="679454E5" w:rsidR="00CF1561" w:rsidRPr="00C4443E" w:rsidRDefault="00CF1561" w:rsidP="0070325C">
      <w:pPr>
        <w:numPr>
          <w:ilvl w:val="0"/>
          <w:numId w:val="8"/>
        </w:numPr>
        <w:ind w:left="540" w:hanging="540"/>
        <w:jc w:val="both"/>
      </w:pPr>
      <w:r w:rsidRPr="00C4443E">
        <w:t>W trakcie trwania umowy Zamawiający powierzy Wykonawcy sprawdzanie kart miejskich i biletów elektronicznych za pomocą czytników elektronicznych na podstawie umowy powierzenia</w:t>
      </w:r>
      <w:r w:rsidR="00ED77E6" w:rsidRPr="00C4443E">
        <w:t xml:space="preserve"> sprzętu</w:t>
      </w:r>
      <w:r w:rsidRPr="00C4443E">
        <w:t xml:space="preserve"> i odpowiedzialności materialnej</w:t>
      </w:r>
      <w:r w:rsidR="002C27F8" w:rsidRPr="00C4443E">
        <w:t xml:space="preserve"> zgodnie ze wzorem stanowiącym Z</w:t>
      </w:r>
      <w:r w:rsidRPr="00C4443E">
        <w:t xml:space="preserve">ałącznik nr </w:t>
      </w:r>
      <w:r w:rsidR="0090066F" w:rsidRPr="00C4443E">
        <w:t>5</w:t>
      </w:r>
      <w:r w:rsidR="00FF1FAB" w:rsidRPr="00C4443E">
        <w:t xml:space="preserve"> </w:t>
      </w:r>
      <w:r w:rsidRPr="00C4443E">
        <w:t xml:space="preserve">do niniejszej umowy. Rodzaj i ilość czytników elektronicznych zostanie sprecyzowana w protokole zdawczo-odbiorczym. Wykonawca zobowiązuje się po powierzeniu do bieżącego wykorzystana czytników elektronicznych w toku wszystkich </w:t>
      </w:r>
      <w:r w:rsidR="007501C8" w:rsidRPr="00C4443E">
        <w:t xml:space="preserve">wykonywanych </w:t>
      </w:r>
      <w:r w:rsidRPr="00C4443E">
        <w:t xml:space="preserve">kontroli. Kontroler </w:t>
      </w:r>
      <w:r w:rsidR="00FF1FAB" w:rsidRPr="00C4443E">
        <w:t xml:space="preserve">Wykonawcy </w:t>
      </w:r>
      <w:r w:rsidRPr="00C4443E">
        <w:t>obowiązany będzie</w:t>
      </w:r>
      <w:r w:rsidR="00FF1FAB" w:rsidRPr="00C4443E">
        <w:t xml:space="preserve"> zawsze</w:t>
      </w:r>
      <w:r w:rsidRPr="00C4443E">
        <w:t xml:space="preserve"> posiadać przy sobie w trakcie kontroli czytnik elektroniczny.  </w:t>
      </w:r>
    </w:p>
    <w:p w14:paraId="3CE4E703" w14:textId="2372A18F" w:rsidR="00CB60E2" w:rsidRPr="00C4443E" w:rsidRDefault="00177EC7" w:rsidP="0070325C">
      <w:pPr>
        <w:numPr>
          <w:ilvl w:val="0"/>
          <w:numId w:val="8"/>
        </w:numPr>
        <w:ind w:left="540" w:hanging="540"/>
        <w:jc w:val="both"/>
      </w:pPr>
      <w:r w:rsidRPr="00C4443E">
        <w:lastRenderedPageBreak/>
        <w:t>Kontrolerzy Wykonawcy nie mają prawa wydawania jakichkolwiek poleceń prowadzącemu pojazd, a w szczególności zatrzymania lub zmiany trasy pojazdu, chyba że istnieje zagrożenie bezpieczeństwa pasażerów.</w:t>
      </w:r>
      <w:r w:rsidR="00CB60E2" w:rsidRPr="00C4443E">
        <w:t xml:space="preserve"> </w:t>
      </w:r>
      <w:r w:rsidRPr="00C4443E">
        <w:t>Pasażera, który nie posiada biletu, odmawia uiszczenia opłaty dodatkowej i okazania dokumentu tożsamości, można zatrzymać w pojeździe w celu dowiezienia go do n</w:t>
      </w:r>
      <w:r w:rsidR="00CB60E2" w:rsidRPr="00C4443E">
        <w:t>ajbliższego posterunku Policji</w:t>
      </w:r>
      <w:r w:rsidR="00F126E3" w:rsidRPr="00C4443E">
        <w:t xml:space="preserve"> lub do czasu przyjazdu Policji</w:t>
      </w:r>
      <w:r w:rsidR="00CB742C" w:rsidRPr="00C4443E">
        <w:t>, nie przekraczając uprawnień wynikających z art. 33a ustawy Prawo przewozowe</w:t>
      </w:r>
      <w:r w:rsidR="00CB60E2" w:rsidRPr="00C4443E">
        <w:t xml:space="preserve">. </w:t>
      </w:r>
    </w:p>
    <w:p w14:paraId="347F3888" w14:textId="77777777" w:rsidR="00CB60E2" w:rsidRPr="00C4443E" w:rsidRDefault="00177EC7" w:rsidP="0070325C">
      <w:pPr>
        <w:numPr>
          <w:ilvl w:val="0"/>
          <w:numId w:val="8"/>
        </w:numPr>
        <w:ind w:left="540" w:hanging="540"/>
        <w:jc w:val="both"/>
      </w:pPr>
      <w:r w:rsidRPr="00C4443E">
        <w:t>Zamawiający zastrzega sobie prawo kontroli prawidłowości spełnianych czynności kontrolnych przez pracowników Wykonawcy i posiada prawo otrzymania</w:t>
      </w:r>
      <w:r w:rsidR="007F76FF" w:rsidRPr="00C4443E">
        <w:t xml:space="preserve"> od Wykonawcy wszelkich</w:t>
      </w:r>
      <w:r w:rsidRPr="00C4443E">
        <w:t xml:space="preserve"> wyjaśnień na ewentualne skargi pasażerów, dotyczące jego działalności.</w:t>
      </w:r>
      <w:r w:rsidR="007F76FF" w:rsidRPr="00C4443E">
        <w:t xml:space="preserve"> Odpowiedź na skargę na żądanie Zamawiającego musi zostać udzielona przez Wykonawcę w terminie 7 dni.</w:t>
      </w:r>
    </w:p>
    <w:p w14:paraId="0FA8761A" w14:textId="3915CD5F" w:rsidR="00CB60E2" w:rsidRPr="00C4443E" w:rsidRDefault="00177EC7" w:rsidP="0070325C">
      <w:pPr>
        <w:numPr>
          <w:ilvl w:val="0"/>
          <w:numId w:val="8"/>
        </w:numPr>
        <w:ind w:left="540" w:hanging="540"/>
        <w:jc w:val="both"/>
      </w:pPr>
      <w:r w:rsidRPr="00C4443E">
        <w:t xml:space="preserve">Wykonawca jest zobowiązany do opracowania szczegółowej instrukcji kontroli i przedłożenia jej do akceptacji Zamawiającemu. </w:t>
      </w:r>
    </w:p>
    <w:p w14:paraId="4CC77BDE" w14:textId="77777777" w:rsidR="00CB60E2" w:rsidRPr="00C4443E" w:rsidRDefault="00177EC7" w:rsidP="0070325C">
      <w:pPr>
        <w:numPr>
          <w:ilvl w:val="0"/>
          <w:numId w:val="8"/>
        </w:numPr>
        <w:ind w:left="540" w:hanging="540"/>
        <w:jc w:val="both"/>
      </w:pPr>
      <w:r w:rsidRPr="00C4443E">
        <w:t xml:space="preserve">Wykonawca nie może powierzyć kontroli </w:t>
      </w:r>
      <w:r w:rsidR="001D011B" w:rsidRPr="00C4443E">
        <w:t xml:space="preserve">biletów </w:t>
      </w:r>
      <w:r w:rsidR="007F76FF" w:rsidRPr="00C4443E">
        <w:t>podmiotom</w:t>
      </w:r>
      <w:r w:rsidRPr="00C4443E">
        <w:t xml:space="preserve"> trzecim.</w:t>
      </w:r>
    </w:p>
    <w:p w14:paraId="1BE7C4E0" w14:textId="77777777" w:rsidR="00654603" w:rsidRPr="00C4443E" w:rsidRDefault="00177EC7" w:rsidP="0070325C">
      <w:pPr>
        <w:numPr>
          <w:ilvl w:val="0"/>
          <w:numId w:val="8"/>
        </w:numPr>
        <w:ind w:left="540" w:hanging="540"/>
        <w:jc w:val="both"/>
      </w:pPr>
      <w:r w:rsidRPr="00C4443E">
        <w:t>Wykonawca zobowiązuje się do</w:t>
      </w:r>
      <w:r w:rsidR="00CB60E2" w:rsidRPr="00C4443E">
        <w:t>:</w:t>
      </w:r>
    </w:p>
    <w:p w14:paraId="257874F5" w14:textId="77777777" w:rsidR="00654603" w:rsidRPr="00C4443E" w:rsidRDefault="00654603" w:rsidP="0070325C">
      <w:pPr>
        <w:pStyle w:val="Default"/>
        <w:numPr>
          <w:ilvl w:val="0"/>
          <w:numId w:val="14"/>
        </w:numPr>
        <w:tabs>
          <w:tab w:val="clear" w:pos="284"/>
          <w:tab w:val="num" w:pos="993"/>
        </w:tabs>
        <w:ind w:left="993" w:hanging="426"/>
        <w:jc w:val="both"/>
        <w:rPr>
          <w:rFonts w:ascii="Times New Roman" w:hAnsi="Times New Roman" w:cs="Times New Roman"/>
          <w:color w:val="auto"/>
        </w:rPr>
      </w:pPr>
      <w:r w:rsidRPr="00C4443E">
        <w:rPr>
          <w:rFonts w:ascii="Times New Roman" w:hAnsi="Times New Roman" w:cs="Times New Roman"/>
          <w:color w:val="auto"/>
        </w:rPr>
        <w:t>informowania prowadzącego pojazd o zdarzeniach mających wpływ na bezpieczeństwo jazdy (przewóz materiałów niebezpiecznych, uszkodzenia pojazdu mogące powodować zniszczenia odzieży pasażera lub uszkodzenia ciała);</w:t>
      </w:r>
    </w:p>
    <w:p w14:paraId="192B9B98" w14:textId="77777777" w:rsidR="00654603" w:rsidRPr="00C4443E" w:rsidRDefault="00654603" w:rsidP="0070325C">
      <w:pPr>
        <w:pStyle w:val="Default"/>
        <w:numPr>
          <w:ilvl w:val="0"/>
          <w:numId w:val="14"/>
        </w:numPr>
        <w:tabs>
          <w:tab w:val="clear" w:pos="284"/>
          <w:tab w:val="num" w:pos="993"/>
        </w:tabs>
        <w:ind w:left="993" w:hanging="426"/>
        <w:jc w:val="both"/>
        <w:rPr>
          <w:rFonts w:ascii="Times New Roman" w:hAnsi="Times New Roman" w:cs="Times New Roman"/>
          <w:color w:val="auto"/>
        </w:rPr>
      </w:pPr>
      <w:r w:rsidRPr="00C4443E">
        <w:rPr>
          <w:rFonts w:ascii="Times New Roman" w:hAnsi="Times New Roman" w:cs="Times New Roman"/>
          <w:color w:val="auto"/>
        </w:rPr>
        <w:t>obserwacji stanu technicznego i sprawności kasowników oraz niezwłocznego zgłaszania wszelkich zauważonych nieprawidłowości pracownikom Zamawiającego (dyspozytorom);</w:t>
      </w:r>
    </w:p>
    <w:p w14:paraId="38FCDFB9" w14:textId="77777777" w:rsidR="00654603" w:rsidRPr="00C4443E" w:rsidRDefault="00654603" w:rsidP="0070325C">
      <w:pPr>
        <w:numPr>
          <w:ilvl w:val="0"/>
          <w:numId w:val="14"/>
        </w:numPr>
        <w:tabs>
          <w:tab w:val="clear" w:pos="284"/>
          <w:tab w:val="num" w:pos="993"/>
        </w:tabs>
        <w:suppressAutoHyphens/>
        <w:ind w:left="993" w:hanging="426"/>
        <w:jc w:val="both"/>
      </w:pPr>
      <w:r w:rsidRPr="00C4443E">
        <w:t>informowania na piśmie Zamawiającego o wszelkich stwierdzonych przypadkach fałszowania biletów, a także stwierdzonych nadużyciach dokonywanych przez pasażerów;</w:t>
      </w:r>
    </w:p>
    <w:p w14:paraId="581F9D50" w14:textId="77777777" w:rsidR="00654603" w:rsidRPr="00C4443E" w:rsidRDefault="00654603" w:rsidP="0070325C">
      <w:pPr>
        <w:numPr>
          <w:ilvl w:val="0"/>
          <w:numId w:val="14"/>
        </w:numPr>
        <w:tabs>
          <w:tab w:val="clear" w:pos="284"/>
          <w:tab w:val="num" w:pos="993"/>
        </w:tabs>
        <w:suppressAutoHyphens/>
        <w:ind w:left="993" w:hanging="426"/>
        <w:jc w:val="both"/>
      </w:pPr>
      <w:r w:rsidRPr="00C4443E">
        <w:t>informowania pracowników Zamawiającego (dyspozytorów) o czystości pojazdów, przystanków i urządzeń przystankowych, braku rozkładów jazdy na przystankach, opóźnionych lub przyspieszonych kursach.</w:t>
      </w:r>
    </w:p>
    <w:p w14:paraId="4FE2EF7C" w14:textId="77777777" w:rsidR="00654603" w:rsidRPr="00C4443E" w:rsidRDefault="00810853" w:rsidP="0070325C">
      <w:pPr>
        <w:numPr>
          <w:ilvl w:val="0"/>
          <w:numId w:val="8"/>
        </w:numPr>
        <w:ind w:left="540" w:hanging="540"/>
        <w:jc w:val="both"/>
      </w:pPr>
      <w:r w:rsidRPr="00C4443E">
        <w:t>Wykonawca zobowiązuje się posiadać przez cały okres obowiązywania umowy u</w:t>
      </w:r>
      <w:r w:rsidR="00654603" w:rsidRPr="00C4443E">
        <w:t>bezpieczenia od odpowiedzialności cywilnej w zakresie prowadzonej działalności związanej z przedmiotem zamówienia z minimalną sumą gwarancyjną 800.000,00 PLN (słownie: osiemset tysięcy PLN).</w:t>
      </w:r>
    </w:p>
    <w:p w14:paraId="500A57B0" w14:textId="77777777" w:rsidR="00654603" w:rsidRPr="00C4443E" w:rsidRDefault="00654603" w:rsidP="0070325C">
      <w:pPr>
        <w:autoSpaceDE w:val="0"/>
        <w:autoSpaceDN w:val="0"/>
        <w:adjustRightInd w:val="0"/>
        <w:ind w:left="993"/>
        <w:jc w:val="both"/>
      </w:pPr>
    </w:p>
    <w:p w14:paraId="37D2ED81" w14:textId="77777777" w:rsidR="007E59D0" w:rsidRPr="00C4443E" w:rsidRDefault="007E59D0" w:rsidP="00654603">
      <w:pPr>
        <w:autoSpaceDE w:val="0"/>
        <w:autoSpaceDN w:val="0"/>
        <w:adjustRightInd w:val="0"/>
        <w:ind w:left="993"/>
        <w:jc w:val="both"/>
      </w:pPr>
    </w:p>
    <w:p w14:paraId="31EE3D4A" w14:textId="77777777" w:rsidR="003A4110" w:rsidRPr="00C4443E" w:rsidRDefault="003A4110" w:rsidP="00023E8E">
      <w:pPr>
        <w:jc w:val="center"/>
        <w:rPr>
          <w:b/>
        </w:rPr>
      </w:pPr>
      <w:r w:rsidRPr="00C4443E">
        <w:rPr>
          <w:b/>
        </w:rPr>
        <w:t>§ 4</w:t>
      </w:r>
    </w:p>
    <w:p w14:paraId="1BB2080B" w14:textId="77777777" w:rsidR="00CB60E2" w:rsidRPr="00C4443E" w:rsidRDefault="00CB60E2" w:rsidP="00023E8E">
      <w:pPr>
        <w:jc w:val="center"/>
      </w:pPr>
    </w:p>
    <w:p w14:paraId="17EB3E67" w14:textId="77777777" w:rsidR="00023E8E" w:rsidRPr="00C4443E" w:rsidRDefault="00023E8E" w:rsidP="00177EC7">
      <w:pPr>
        <w:numPr>
          <w:ilvl w:val="0"/>
          <w:numId w:val="10"/>
        </w:numPr>
        <w:ind w:left="567" w:hanging="567"/>
        <w:jc w:val="both"/>
      </w:pPr>
      <w:r w:rsidRPr="00C4443E">
        <w:t>Na wynagrodzenie Wykonawcy składają się:</w:t>
      </w:r>
    </w:p>
    <w:p w14:paraId="36C5B5EF" w14:textId="49D2F7F4" w:rsidR="00177EC7" w:rsidRPr="00C4443E" w:rsidRDefault="00E04872" w:rsidP="00810853">
      <w:pPr>
        <w:numPr>
          <w:ilvl w:val="0"/>
          <w:numId w:val="13"/>
        </w:numPr>
        <w:tabs>
          <w:tab w:val="left" w:pos="993"/>
        </w:tabs>
        <w:suppressAutoHyphens/>
        <w:ind w:left="993" w:hanging="426"/>
        <w:jc w:val="both"/>
      </w:pPr>
      <w:r w:rsidRPr="00C4443E">
        <w:t>100</w:t>
      </w:r>
      <w:r w:rsidR="007E716A" w:rsidRPr="00C4443E">
        <w:t xml:space="preserve"> </w:t>
      </w:r>
      <w:r w:rsidR="00023E8E" w:rsidRPr="00C4443E">
        <w:t xml:space="preserve">% wpływów z nałożonych </w:t>
      </w:r>
      <w:r w:rsidR="007E716A" w:rsidRPr="00C4443E">
        <w:t xml:space="preserve">zgodnie z prawem </w:t>
      </w:r>
      <w:r w:rsidR="00023E8E" w:rsidRPr="00C4443E">
        <w:t xml:space="preserve">opłat dodatkowych: gotówkowych, kredytowych </w:t>
      </w:r>
      <w:r w:rsidR="007E716A" w:rsidRPr="00C4443E">
        <w:t xml:space="preserve"> </w:t>
      </w:r>
      <w:r w:rsidR="00023E8E" w:rsidRPr="00C4443E">
        <w:t>i opłat manipulacyjnych</w:t>
      </w:r>
      <w:r w:rsidR="003C2DF0" w:rsidRPr="00C4443E">
        <w:t xml:space="preserve"> w wysokości </w:t>
      </w:r>
      <w:r w:rsidR="00023E8E" w:rsidRPr="00C4443E">
        <w:t xml:space="preserve"> </w:t>
      </w:r>
      <w:r w:rsidR="007E716A" w:rsidRPr="00C4443E">
        <w:t>wynikającej zz obowiązujących przepisów, oprócz opłat dodatkowych</w:t>
      </w:r>
      <w:r w:rsidR="00023E8E" w:rsidRPr="00C4443E">
        <w:t xml:space="preserve"> za spowodowanie przez   podróżnego zatrzymania lub zmiany trasy autobusu bez uzasadnio</w:t>
      </w:r>
      <w:r w:rsidR="007E716A" w:rsidRPr="00C4443E">
        <w:t>nej przyczyny, które</w:t>
      </w:r>
      <w:r w:rsidR="00810853" w:rsidRPr="00C4443E">
        <w:t xml:space="preserve"> W</w:t>
      </w:r>
      <w:r w:rsidR="00023E8E" w:rsidRPr="00C4443E">
        <w:t>ykonawca</w:t>
      </w:r>
      <w:r w:rsidR="00810853" w:rsidRPr="00C4443E">
        <w:t xml:space="preserve"> </w:t>
      </w:r>
      <w:r w:rsidR="00023E8E" w:rsidRPr="00C4443E">
        <w:t xml:space="preserve">zobowiązany jest przekazać </w:t>
      </w:r>
      <w:r w:rsidR="007E716A" w:rsidRPr="00C4443E">
        <w:t xml:space="preserve">w całości i </w:t>
      </w:r>
      <w:r w:rsidR="00023E8E" w:rsidRPr="00C4443E">
        <w:t xml:space="preserve">niezwłocznie na </w:t>
      </w:r>
      <w:r w:rsidR="007E716A" w:rsidRPr="00C4443E">
        <w:t xml:space="preserve">rachunek bankowy </w:t>
      </w:r>
      <w:r w:rsidR="00C05BE8" w:rsidRPr="00C4443E">
        <w:t>Zamawiającego</w:t>
      </w:r>
      <w:r w:rsidR="00023E8E" w:rsidRPr="00C4443E">
        <w:t>.</w:t>
      </w:r>
    </w:p>
    <w:p w14:paraId="4B99186E" w14:textId="77777777" w:rsidR="007E716A" w:rsidRPr="00C4443E" w:rsidRDefault="00E04872" w:rsidP="00CB60E2">
      <w:pPr>
        <w:numPr>
          <w:ilvl w:val="0"/>
          <w:numId w:val="13"/>
        </w:numPr>
        <w:tabs>
          <w:tab w:val="left" w:pos="993"/>
        </w:tabs>
        <w:suppressAutoHyphens/>
        <w:ind w:left="993" w:hanging="426"/>
        <w:jc w:val="both"/>
      </w:pPr>
      <w:r w:rsidRPr="00C4443E">
        <w:t>100</w:t>
      </w:r>
      <w:r w:rsidR="007E716A" w:rsidRPr="00C4443E">
        <w:t xml:space="preserve"> </w:t>
      </w:r>
      <w:r w:rsidR="00023E8E" w:rsidRPr="00C4443E">
        <w:t xml:space="preserve">% wpływów z windykacji należności wynikających z nałożonych opłat oprócz </w:t>
      </w:r>
      <w:r w:rsidR="007E716A" w:rsidRPr="00C4443E">
        <w:t>z wyegzekwowanych opłat dodatkowych</w:t>
      </w:r>
      <w:r w:rsidR="00023E8E" w:rsidRPr="00C4443E">
        <w:t xml:space="preserve"> za spowodowanie przez podróżnego zatrzymania lub zmiany trasy autobusu bez uzasadnionej przyczyny, </w:t>
      </w:r>
      <w:r w:rsidR="007E716A" w:rsidRPr="00C4443E">
        <w:t>które Wykonawca zobowiązany jest przekazać w całości i niezwłocznie na rachunek bankowy Zamawiającego.</w:t>
      </w:r>
    </w:p>
    <w:p w14:paraId="346E32A7" w14:textId="2D5D60A0" w:rsidR="00177EC7" w:rsidRPr="00C4443E" w:rsidRDefault="00177EC7" w:rsidP="00CB60E2">
      <w:pPr>
        <w:numPr>
          <w:ilvl w:val="0"/>
          <w:numId w:val="13"/>
        </w:numPr>
        <w:tabs>
          <w:tab w:val="left" w:pos="993"/>
        </w:tabs>
        <w:suppressAutoHyphens/>
        <w:ind w:left="993" w:hanging="426"/>
        <w:jc w:val="both"/>
      </w:pPr>
      <w:r w:rsidRPr="00C4443E">
        <w:lastRenderedPageBreak/>
        <w:t>m</w:t>
      </w:r>
      <w:r w:rsidR="00CD0FE7" w:rsidRPr="00C4443E">
        <w:t>iesięczna opłata</w:t>
      </w:r>
      <w:r w:rsidR="006842BB" w:rsidRPr="00C4443E">
        <w:t xml:space="preserve"> stanowiąca iloczyn ilości wykonanych jednorazowych kontroli biletów </w:t>
      </w:r>
      <w:r w:rsidR="00810853" w:rsidRPr="00C4443E">
        <w:t xml:space="preserve">(nie większej niż wskazana w § 3 ust. 6 umowy) </w:t>
      </w:r>
      <w:r w:rsidR="0023734E" w:rsidRPr="00C4443E">
        <w:t xml:space="preserve">oraz kwoty </w:t>
      </w:r>
      <w:r w:rsidR="00E81BB0" w:rsidRPr="00C4443E">
        <w:rPr>
          <w:b/>
        </w:rPr>
        <w:t xml:space="preserve">………. </w:t>
      </w:r>
      <w:r w:rsidR="006842BB" w:rsidRPr="00C4443E">
        <w:t>zł</w:t>
      </w:r>
      <w:r w:rsidR="00285797" w:rsidRPr="00C4443E">
        <w:t>, p</w:t>
      </w:r>
      <w:r w:rsidR="007E716A" w:rsidRPr="00C4443E">
        <w:t>owiększoną</w:t>
      </w:r>
      <w:r w:rsidRPr="00C4443E">
        <w:t xml:space="preserve"> o należny podatek VAT</w:t>
      </w:r>
    </w:p>
    <w:p w14:paraId="0299F35C" w14:textId="77777777" w:rsidR="006842BB" w:rsidRPr="00C4443E" w:rsidRDefault="00177EC7" w:rsidP="00CB60E2">
      <w:pPr>
        <w:numPr>
          <w:ilvl w:val="0"/>
          <w:numId w:val="13"/>
        </w:numPr>
        <w:tabs>
          <w:tab w:val="left" w:pos="993"/>
        </w:tabs>
        <w:suppressAutoHyphens/>
        <w:ind w:left="993" w:hanging="426"/>
        <w:jc w:val="both"/>
      </w:pPr>
      <w:r w:rsidRPr="00C4443E">
        <w:t>d</w:t>
      </w:r>
      <w:r w:rsidR="006842BB" w:rsidRPr="00C4443E">
        <w:t>opłata</w:t>
      </w:r>
      <w:r w:rsidR="00285797" w:rsidRPr="00C4443E">
        <w:t xml:space="preserve"> do pierwszych 50 mandatów w kwocie stanowiącej iloczyn liczby </w:t>
      </w:r>
      <w:r w:rsidR="009159CB" w:rsidRPr="00C4443E">
        <w:t>wystawionych mandatów</w:t>
      </w:r>
      <w:r w:rsidR="00285797" w:rsidRPr="00C4443E">
        <w:t xml:space="preserve"> oraz kwoty </w:t>
      </w:r>
      <w:r w:rsidR="00E04872" w:rsidRPr="00C4443E">
        <w:t xml:space="preserve">2 </w:t>
      </w:r>
      <w:r w:rsidR="00285797" w:rsidRPr="00C4443E">
        <w:t>zł, powiększona o należny podatek VAT</w:t>
      </w:r>
      <w:r w:rsidR="0070325C" w:rsidRPr="00C4443E">
        <w:t>.</w:t>
      </w:r>
    </w:p>
    <w:p w14:paraId="6719B6DC" w14:textId="26E094C6" w:rsidR="00CB60E2" w:rsidRPr="00C4443E" w:rsidRDefault="00023E8E" w:rsidP="00CB60E2">
      <w:pPr>
        <w:numPr>
          <w:ilvl w:val="0"/>
          <w:numId w:val="10"/>
        </w:numPr>
        <w:tabs>
          <w:tab w:val="left" w:pos="567"/>
        </w:tabs>
        <w:suppressAutoHyphens/>
        <w:ind w:left="567" w:hanging="567"/>
        <w:jc w:val="both"/>
      </w:pPr>
      <w:r w:rsidRPr="00C4443E">
        <w:t>Miesięczna opłata</w:t>
      </w:r>
      <w:r w:rsidR="00285797" w:rsidRPr="00C4443E">
        <w:t xml:space="preserve"> oraz dopłata</w:t>
      </w:r>
      <w:r w:rsidRPr="00C4443E">
        <w:t>, o któr</w:t>
      </w:r>
      <w:r w:rsidR="00285797" w:rsidRPr="00C4443E">
        <w:t>ych</w:t>
      </w:r>
      <w:r w:rsidRPr="00C4443E">
        <w:t xml:space="preserve"> mowa w ust. 1 lit c) </w:t>
      </w:r>
      <w:r w:rsidR="00285797" w:rsidRPr="00C4443E">
        <w:t xml:space="preserve">i d) </w:t>
      </w:r>
      <w:r w:rsidRPr="00C4443E">
        <w:t xml:space="preserve">będzie płatna </w:t>
      </w:r>
      <w:r w:rsidR="00625029" w:rsidRPr="00C4443E">
        <w:br/>
      </w:r>
      <w:r w:rsidRPr="00C4443E">
        <w:t xml:space="preserve">w terminie 14 dni od daty otrzymania przez Zamawiającego </w:t>
      </w:r>
      <w:r w:rsidR="005114B7" w:rsidRPr="00C4443E">
        <w:t xml:space="preserve">prawidłowo wystawionej </w:t>
      </w:r>
      <w:r w:rsidRPr="00C4443E">
        <w:t>faktury przez Wykonawcę.</w:t>
      </w:r>
    </w:p>
    <w:p w14:paraId="6088F6BB" w14:textId="7342ED68" w:rsidR="00CB60E2" w:rsidRPr="00C4443E" w:rsidRDefault="00CB60E2" w:rsidP="00CB60E2">
      <w:pPr>
        <w:numPr>
          <w:ilvl w:val="0"/>
          <w:numId w:val="10"/>
        </w:numPr>
        <w:tabs>
          <w:tab w:val="left" w:pos="567"/>
        </w:tabs>
        <w:suppressAutoHyphens/>
        <w:ind w:left="567" w:hanging="567"/>
        <w:jc w:val="both"/>
      </w:pPr>
      <w:r w:rsidRPr="00C4443E">
        <w:t xml:space="preserve">Wykonawca realizuje opłaty dodatkowe przez pobieranie tych opłat od pasażerów </w:t>
      </w:r>
      <w:r w:rsidR="00625029" w:rsidRPr="00C4443E">
        <w:br/>
      </w:r>
      <w:r w:rsidRPr="00C4443E">
        <w:t>w środ</w:t>
      </w:r>
      <w:r w:rsidRPr="00C4443E">
        <w:softHyphen/>
        <w:t>kach komunikacji publicznej oraz w wyniku prowadzenia całokształtu windykacji należności. Wykonawca zaopatruje się we własnym zakresie</w:t>
      </w:r>
      <w:r w:rsidR="00D95749" w:rsidRPr="00C4443E">
        <w:t xml:space="preserve"> w druki opłat dodatkowych</w:t>
      </w:r>
      <w:r w:rsidRPr="00C4443E">
        <w:t>.</w:t>
      </w:r>
    </w:p>
    <w:p w14:paraId="016E487E" w14:textId="77777777" w:rsidR="00267655" w:rsidRPr="00C4443E" w:rsidRDefault="00267655" w:rsidP="00023E8E">
      <w:pPr>
        <w:jc w:val="center"/>
      </w:pPr>
    </w:p>
    <w:p w14:paraId="7EDFB41B" w14:textId="77777777" w:rsidR="00AD3F58" w:rsidRPr="00C4443E" w:rsidRDefault="00AD3F58" w:rsidP="00023E8E">
      <w:pPr>
        <w:jc w:val="center"/>
        <w:rPr>
          <w:b/>
        </w:rPr>
      </w:pPr>
      <w:r w:rsidRPr="00C4443E">
        <w:rPr>
          <w:b/>
        </w:rPr>
        <w:t>§ 5</w:t>
      </w:r>
    </w:p>
    <w:p w14:paraId="670D61B3" w14:textId="77777777" w:rsidR="00CB60E2" w:rsidRPr="00C4443E" w:rsidRDefault="00CB60E2" w:rsidP="00023E8E">
      <w:pPr>
        <w:jc w:val="center"/>
      </w:pPr>
    </w:p>
    <w:p w14:paraId="0769F901" w14:textId="77777777" w:rsidR="00CB60E2" w:rsidRPr="00C4443E" w:rsidRDefault="00C33E5D" w:rsidP="00CB60E2">
      <w:pPr>
        <w:jc w:val="both"/>
      </w:pPr>
      <w:r w:rsidRPr="00C4443E">
        <w:t xml:space="preserve">1. </w:t>
      </w:r>
      <w:r w:rsidR="00CB60E2" w:rsidRPr="00C4443E">
        <w:t xml:space="preserve">Z tytułu niewykonania lub nienależytego wykonania umowy </w:t>
      </w:r>
      <w:r w:rsidR="00810853" w:rsidRPr="00C4443E">
        <w:t>w zakresie kontroli biletów</w:t>
      </w:r>
      <w:r w:rsidR="00CB60E2" w:rsidRPr="00C4443E">
        <w:t xml:space="preserve"> Wykonawca zapłaci Zamawiającemu kary umowne w następującej wysokości:</w:t>
      </w:r>
    </w:p>
    <w:p w14:paraId="07826133" w14:textId="54AB2E6F" w:rsidR="00CB60E2" w:rsidRPr="00C4443E" w:rsidRDefault="00CB60E2" w:rsidP="00CB60E2">
      <w:pPr>
        <w:jc w:val="both"/>
      </w:pPr>
      <w:r w:rsidRPr="00C4443E">
        <w:t xml:space="preserve">a) </w:t>
      </w:r>
      <w:r w:rsidR="004505C9" w:rsidRPr="00C4443E">
        <w:t xml:space="preserve">100 zł, </w:t>
      </w:r>
      <w:r w:rsidRPr="00C4443E">
        <w:t xml:space="preserve">za wykonanie </w:t>
      </w:r>
      <w:r w:rsidR="004505C9" w:rsidRPr="00C4443E">
        <w:t xml:space="preserve">mniejszej ilości kontroli niż wskazana w § 3 ust. 4 – w ilości mieszczącej się w przedziale </w:t>
      </w:r>
      <w:r w:rsidRPr="00C4443E">
        <w:t xml:space="preserve">od </w:t>
      </w:r>
      <w:r w:rsidR="00346AE1" w:rsidRPr="00C4443E">
        <w:t>40</w:t>
      </w:r>
      <w:r w:rsidRPr="00C4443E">
        <w:t xml:space="preserve">0 do </w:t>
      </w:r>
      <w:r w:rsidR="002D0C94" w:rsidRPr="00C4443E">
        <w:t xml:space="preserve">599 </w:t>
      </w:r>
      <w:r w:rsidR="004505C9" w:rsidRPr="00C4443E">
        <w:t xml:space="preserve">kontroli miesięcznie, </w:t>
      </w:r>
    </w:p>
    <w:p w14:paraId="2FD7A018" w14:textId="77777777" w:rsidR="00CB60E2" w:rsidRPr="00C4443E" w:rsidRDefault="00CB60E2" w:rsidP="00CB60E2">
      <w:pPr>
        <w:jc w:val="both"/>
      </w:pPr>
      <w:r w:rsidRPr="00C4443E">
        <w:t xml:space="preserve">b) </w:t>
      </w:r>
      <w:r w:rsidR="004505C9" w:rsidRPr="00C4443E">
        <w:t xml:space="preserve">400 zł, za wykonanie mniejszej ilości kontroli niż wskazana w § 3 ust. 4 – w ilości mieszczącej się w przedziale </w:t>
      </w:r>
      <w:r w:rsidRPr="00C4443E">
        <w:t>od 2</w:t>
      </w:r>
      <w:r w:rsidR="00346AE1" w:rsidRPr="00C4443E">
        <w:t>0</w:t>
      </w:r>
      <w:r w:rsidRPr="00C4443E">
        <w:t xml:space="preserve">0 do </w:t>
      </w:r>
      <w:r w:rsidR="00346AE1" w:rsidRPr="00C4443E">
        <w:t>39</w:t>
      </w:r>
      <w:r w:rsidRPr="00C4443E">
        <w:t>9 ko</w:t>
      </w:r>
      <w:r w:rsidR="004505C9" w:rsidRPr="00C4443E">
        <w:t xml:space="preserve">ntroli miesięcznie, </w:t>
      </w:r>
    </w:p>
    <w:p w14:paraId="7E2585E4" w14:textId="77777777" w:rsidR="00CB60E2" w:rsidRPr="00C4443E" w:rsidRDefault="00CB60E2" w:rsidP="00C33E5D">
      <w:pPr>
        <w:jc w:val="both"/>
      </w:pPr>
      <w:r w:rsidRPr="00C4443E">
        <w:t xml:space="preserve">c) </w:t>
      </w:r>
      <w:r w:rsidR="004505C9" w:rsidRPr="00C4443E">
        <w:t xml:space="preserve">800 zł, za wykonanie mniejszej ilości kontroli niż wskazana w § 3 ust. 4 – w ilości mieszczącej się w przedziale </w:t>
      </w:r>
      <w:r w:rsidRPr="00C4443E">
        <w:t xml:space="preserve">nie od 0 do </w:t>
      </w:r>
      <w:r w:rsidR="00346AE1" w:rsidRPr="00C4443E">
        <w:t>19</w:t>
      </w:r>
      <w:r w:rsidR="00642C4E" w:rsidRPr="00C4443E">
        <w:t>9</w:t>
      </w:r>
      <w:r w:rsidR="004505C9" w:rsidRPr="00C4443E">
        <w:t xml:space="preserve"> kontroli miesięcznie.</w:t>
      </w:r>
    </w:p>
    <w:p w14:paraId="008E7F7B" w14:textId="77777777" w:rsidR="00810853" w:rsidRPr="00C4443E" w:rsidRDefault="00C33E5D" w:rsidP="00810853">
      <w:pPr>
        <w:jc w:val="both"/>
      </w:pPr>
      <w:r w:rsidRPr="00C4443E">
        <w:t>2.</w:t>
      </w:r>
      <w:r w:rsidR="00810853" w:rsidRPr="00C4443E">
        <w:t xml:space="preserve"> Z tytułu niewykonania lub nienależytego wykonania umowy w zakresie ochrony danych osobowych Wykonawca zapłaci Zamawiającemu karę umowną w wysokości 1000 zł za każdy stwierdzony przypadek naruszenia zasad ochrony danych osobowych przetwarzanych w związku z wykonaniem niniejszej umowy.</w:t>
      </w:r>
    </w:p>
    <w:p w14:paraId="339FF458" w14:textId="4D7FEE97" w:rsidR="00F57365" w:rsidRPr="00C4443E" w:rsidRDefault="00F57365" w:rsidP="00C33E5D">
      <w:pPr>
        <w:autoSpaceDE w:val="0"/>
        <w:autoSpaceDN w:val="0"/>
        <w:adjustRightInd w:val="0"/>
        <w:jc w:val="both"/>
      </w:pPr>
      <w:r w:rsidRPr="00C4443E">
        <w:t xml:space="preserve">3. Z tytułu rozwiązania niniejszej umowy w trybie natychmiastowym bez zachowania okresu wypowiedzenia przez Zamawiającego, Wykonawca zapłaci Zamawiającemu karę umowną w wysokości </w:t>
      </w:r>
      <w:r w:rsidR="00ED4F5D" w:rsidRPr="00C4443E">
        <w:t>10.000,00 zł (słownie: dziesięciu tysięcy 00/100 złotych).</w:t>
      </w:r>
    </w:p>
    <w:p w14:paraId="75BD4AB3" w14:textId="4B03551A" w:rsidR="00C33E5D" w:rsidRPr="00C4443E" w:rsidRDefault="00700C08" w:rsidP="00C33E5D">
      <w:pPr>
        <w:autoSpaceDE w:val="0"/>
        <w:autoSpaceDN w:val="0"/>
        <w:adjustRightInd w:val="0"/>
        <w:jc w:val="both"/>
      </w:pPr>
      <w:r w:rsidRPr="00C4443E">
        <w:t>4</w:t>
      </w:r>
      <w:r w:rsidR="00810853" w:rsidRPr="00C4443E">
        <w:t xml:space="preserve">. </w:t>
      </w:r>
      <w:r w:rsidR="00C33E5D" w:rsidRPr="00C4443E">
        <w:t>Kary, o których mowa w ust. 1</w:t>
      </w:r>
      <w:r w:rsidRPr="00C4443E">
        <w:t>-3</w:t>
      </w:r>
      <w:r w:rsidR="00C33E5D" w:rsidRPr="00C4443E">
        <w:t xml:space="preserve">. </w:t>
      </w:r>
      <w:r w:rsidR="00A26505" w:rsidRPr="00C4443E">
        <w:t xml:space="preserve">Mogą być </w:t>
      </w:r>
      <w:r w:rsidR="00C33E5D" w:rsidRPr="00C4443E">
        <w:t>realizowane poprzez potrącanie z należności z faktury wystawionej przez Wykonawcę.</w:t>
      </w:r>
    </w:p>
    <w:p w14:paraId="4A70C683" w14:textId="1861DA2C" w:rsidR="00C33E5D" w:rsidRPr="00C4443E" w:rsidRDefault="00700C08" w:rsidP="00C33E5D">
      <w:pPr>
        <w:autoSpaceDE w:val="0"/>
        <w:autoSpaceDN w:val="0"/>
        <w:adjustRightInd w:val="0"/>
        <w:jc w:val="both"/>
      </w:pPr>
      <w:r w:rsidRPr="00C4443E">
        <w:t>5</w:t>
      </w:r>
      <w:r w:rsidR="00C33E5D" w:rsidRPr="00C4443E">
        <w:t xml:space="preserve">. Jeżeli  wskutek niewykonania lub nienależytego wykonania umowy przez </w:t>
      </w:r>
      <w:r w:rsidR="00B91F5F" w:rsidRPr="00C4443E">
        <w:t>Wykonawcę</w:t>
      </w:r>
      <w:r w:rsidRPr="00C4443E">
        <w:t xml:space="preserve"> </w:t>
      </w:r>
      <w:r w:rsidR="00C33E5D" w:rsidRPr="00C4443E">
        <w:t xml:space="preserve">powstała szkoda u Zamawiającego, </w:t>
      </w:r>
      <w:r w:rsidRPr="00C4443E">
        <w:t xml:space="preserve">Wykonawca </w:t>
      </w:r>
      <w:r w:rsidR="00C33E5D" w:rsidRPr="00C4443E">
        <w:t>zobowiązany jest do jej pokrycia w pełnej wysokości bez względu na wysokość zastrzeżonych kar umownych</w:t>
      </w:r>
      <w:r w:rsidRPr="00C4443E">
        <w:t xml:space="preserve">, a Zamawiający może </w:t>
      </w:r>
      <w:r w:rsidR="00C33E5D" w:rsidRPr="00C4443E">
        <w:t>dochodzić na zasadach ogólnych odszkodowań przewyższających przewidziane kary umowne.</w:t>
      </w:r>
    </w:p>
    <w:p w14:paraId="637C7890" w14:textId="77777777" w:rsidR="00C33E5D" w:rsidRPr="00C4443E" w:rsidRDefault="00C33E5D" w:rsidP="00023E8E">
      <w:pPr>
        <w:jc w:val="center"/>
      </w:pPr>
    </w:p>
    <w:p w14:paraId="392A1882" w14:textId="77777777" w:rsidR="00406DA1" w:rsidRPr="00C4443E" w:rsidRDefault="00406DA1" w:rsidP="00023E8E">
      <w:pPr>
        <w:jc w:val="center"/>
        <w:rPr>
          <w:b/>
        </w:rPr>
      </w:pPr>
      <w:r w:rsidRPr="00C4443E">
        <w:rPr>
          <w:b/>
        </w:rPr>
        <w:t>§ 6</w:t>
      </w:r>
    </w:p>
    <w:p w14:paraId="1EFB1828" w14:textId="77777777" w:rsidR="00406DA1" w:rsidRPr="00C4443E" w:rsidRDefault="00406DA1" w:rsidP="00406DA1">
      <w:pPr>
        <w:jc w:val="center"/>
      </w:pPr>
    </w:p>
    <w:p w14:paraId="21DA83B6" w14:textId="77777777" w:rsidR="00406DA1" w:rsidRPr="00C4443E" w:rsidRDefault="00487226" w:rsidP="006C433E">
      <w:pPr>
        <w:pStyle w:val="Default"/>
        <w:numPr>
          <w:ilvl w:val="0"/>
          <w:numId w:val="19"/>
        </w:numPr>
        <w:spacing w:before="120" w:after="120"/>
        <w:ind w:left="426"/>
        <w:jc w:val="both"/>
        <w:rPr>
          <w:rFonts w:ascii="Times New Roman" w:hAnsi="Times New Roman" w:cs="Times New Roman"/>
          <w:color w:val="auto"/>
        </w:rPr>
      </w:pPr>
      <w:r w:rsidRPr="00C4443E">
        <w:rPr>
          <w:rFonts w:ascii="Times New Roman" w:hAnsi="Times New Roman" w:cs="Times New Roman"/>
          <w:color w:val="auto"/>
        </w:rPr>
        <w:t>Zamawiający powierza Wykonawcy</w:t>
      </w:r>
      <w:r w:rsidR="00267655" w:rsidRPr="00C4443E">
        <w:rPr>
          <w:rFonts w:ascii="Times New Roman" w:hAnsi="Times New Roman" w:cs="Times New Roman"/>
          <w:color w:val="auto"/>
        </w:rPr>
        <w:t xml:space="preserve"> przetwarzanie danych osobowych na zasadach określonych w umowie powierzenia przetwarzania danych osobowych </w:t>
      </w:r>
      <w:r w:rsidR="002004A9" w:rsidRPr="00C4443E">
        <w:rPr>
          <w:rFonts w:ascii="Times New Roman" w:hAnsi="Times New Roman" w:cs="Times New Roman"/>
          <w:color w:val="auto"/>
        </w:rPr>
        <w:t xml:space="preserve">sporządzonej zgodnie z </w:t>
      </w:r>
      <w:r w:rsidR="00267655" w:rsidRPr="00C4443E">
        <w:rPr>
          <w:rFonts w:ascii="Times New Roman" w:hAnsi="Times New Roman" w:cs="Times New Roman"/>
          <w:bCs/>
          <w:color w:val="auto"/>
        </w:rPr>
        <w:t>załącznik</w:t>
      </w:r>
      <w:r w:rsidR="002004A9" w:rsidRPr="00C4443E">
        <w:rPr>
          <w:rFonts w:ascii="Times New Roman" w:hAnsi="Times New Roman" w:cs="Times New Roman"/>
          <w:bCs/>
          <w:color w:val="auto"/>
        </w:rPr>
        <w:t>iem</w:t>
      </w:r>
      <w:r w:rsidR="00267655" w:rsidRPr="00C4443E">
        <w:rPr>
          <w:rFonts w:ascii="Times New Roman" w:hAnsi="Times New Roman" w:cs="Times New Roman"/>
          <w:bCs/>
          <w:color w:val="auto"/>
        </w:rPr>
        <w:t xml:space="preserve"> nr 4 do </w:t>
      </w:r>
      <w:r w:rsidR="009B23E4" w:rsidRPr="00C4443E">
        <w:rPr>
          <w:rFonts w:ascii="Times New Roman" w:hAnsi="Times New Roman" w:cs="Times New Roman"/>
          <w:bCs/>
          <w:color w:val="auto"/>
        </w:rPr>
        <w:t>umowy</w:t>
      </w:r>
      <w:r w:rsidR="00267655" w:rsidRPr="00C4443E">
        <w:rPr>
          <w:rFonts w:ascii="Times New Roman" w:hAnsi="Times New Roman" w:cs="Times New Roman"/>
          <w:bCs/>
          <w:i/>
          <w:color w:val="auto"/>
        </w:rPr>
        <w:t>.</w:t>
      </w:r>
    </w:p>
    <w:p w14:paraId="56FB940A" w14:textId="4FFFB59A" w:rsidR="006C433E" w:rsidRPr="00C4443E" w:rsidRDefault="006C433E" w:rsidP="006C433E">
      <w:pPr>
        <w:pStyle w:val="Default"/>
        <w:numPr>
          <w:ilvl w:val="0"/>
          <w:numId w:val="19"/>
        </w:numPr>
        <w:spacing w:before="120" w:after="120"/>
        <w:ind w:left="426"/>
        <w:jc w:val="both"/>
        <w:rPr>
          <w:rFonts w:ascii="Times New Roman" w:hAnsi="Times New Roman" w:cs="Times New Roman"/>
          <w:color w:val="auto"/>
        </w:rPr>
      </w:pPr>
      <w:r w:rsidRPr="00C4443E">
        <w:rPr>
          <w:rFonts w:ascii="Times New Roman" w:hAnsi="Times New Roman" w:cs="Times New Roman"/>
          <w:bCs/>
          <w:color w:val="auto"/>
        </w:rPr>
        <w:t>Zamawiający zastrzega możliwość zmiany zasad obowiązujących w zakresie ochrony danych osobowych. Wykonawca zobowiązuje się do przestrzegania wszelkich zaleceń w zakresie ochrony danych osobowych ze strony Inspektora Ochrony Danych Zamawiającego</w:t>
      </w:r>
      <w:r w:rsidR="00700C08" w:rsidRPr="00C4443E">
        <w:rPr>
          <w:rFonts w:ascii="Times New Roman" w:hAnsi="Times New Roman" w:cs="Times New Roman"/>
          <w:bCs/>
          <w:color w:val="auto"/>
        </w:rPr>
        <w:t xml:space="preserve"> oraz stosowania się również do aktualnych komunikatów Prezesa Urzędu Ochrony Danych Osobowych</w:t>
      </w:r>
      <w:r w:rsidRPr="00C4443E">
        <w:rPr>
          <w:rFonts w:ascii="Times New Roman" w:hAnsi="Times New Roman" w:cs="Times New Roman"/>
          <w:bCs/>
          <w:color w:val="auto"/>
        </w:rPr>
        <w:t>.</w:t>
      </w:r>
    </w:p>
    <w:p w14:paraId="0C6B22F2" w14:textId="77777777" w:rsidR="00F433BF" w:rsidRPr="00C4443E" w:rsidRDefault="00F433BF" w:rsidP="006C433E">
      <w:pPr>
        <w:pStyle w:val="Default"/>
        <w:spacing w:before="120" w:after="120"/>
        <w:ind w:left="426"/>
        <w:jc w:val="both"/>
        <w:rPr>
          <w:rFonts w:ascii="Times New Roman" w:hAnsi="Times New Roman" w:cs="Times New Roman"/>
          <w:color w:val="auto"/>
        </w:rPr>
      </w:pPr>
    </w:p>
    <w:p w14:paraId="05285331" w14:textId="77777777" w:rsidR="00BB4485" w:rsidRPr="00C4443E" w:rsidRDefault="00406DA1" w:rsidP="00406DA1">
      <w:pPr>
        <w:jc w:val="center"/>
        <w:rPr>
          <w:b/>
        </w:rPr>
      </w:pPr>
      <w:r w:rsidRPr="00C4443E">
        <w:rPr>
          <w:b/>
        </w:rPr>
        <w:lastRenderedPageBreak/>
        <w:t>§ 7</w:t>
      </w:r>
    </w:p>
    <w:p w14:paraId="770C37E5" w14:textId="77777777" w:rsidR="00487226" w:rsidRPr="00C4443E" w:rsidRDefault="00487226" w:rsidP="00487226">
      <w:pPr>
        <w:pStyle w:val="Default"/>
        <w:numPr>
          <w:ilvl w:val="0"/>
          <w:numId w:val="17"/>
        </w:numPr>
        <w:spacing w:before="120" w:after="120"/>
        <w:ind w:left="567" w:hanging="567"/>
        <w:jc w:val="both"/>
        <w:rPr>
          <w:rFonts w:ascii="Times New Roman" w:hAnsi="Times New Roman" w:cs="Times New Roman"/>
          <w:color w:val="auto"/>
        </w:rPr>
      </w:pPr>
      <w:r w:rsidRPr="00C4443E">
        <w:rPr>
          <w:rFonts w:ascii="Times New Roman" w:hAnsi="Times New Roman" w:cs="Times New Roman"/>
          <w:color w:val="auto"/>
        </w:rPr>
        <w:t>Każda ze Stron zobowiązuje się do zachowania w poufności okoliczności co do zawarcia i treści oraz wykonywania niniejszej umowy, jak również co do wszelkich informacji dotyczących działalności drugiej Strony, pozyskanych podczas negocjacji lub przy wykonywaniu niniejszej Umowy (Informacje Poufne).</w:t>
      </w:r>
    </w:p>
    <w:p w14:paraId="2AC935C4" w14:textId="77777777" w:rsidR="00487226" w:rsidRPr="00C4443E" w:rsidRDefault="00487226" w:rsidP="00487226">
      <w:pPr>
        <w:pStyle w:val="Default"/>
        <w:numPr>
          <w:ilvl w:val="0"/>
          <w:numId w:val="17"/>
        </w:numPr>
        <w:spacing w:before="120" w:after="120"/>
        <w:ind w:left="567" w:hanging="567"/>
        <w:jc w:val="both"/>
        <w:rPr>
          <w:rFonts w:ascii="Times New Roman" w:hAnsi="Times New Roman" w:cs="Times New Roman"/>
          <w:color w:val="auto"/>
        </w:rPr>
      </w:pPr>
      <w:r w:rsidRPr="00C4443E">
        <w:rPr>
          <w:rFonts w:ascii="Times New Roman" w:hAnsi="Times New Roman" w:cs="Times New Roman"/>
          <w:color w:val="auto"/>
        </w:rPr>
        <w:t>Strony zobowiązane są do:</w:t>
      </w:r>
    </w:p>
    <w:p w14:paraId="04207780" w14:textId="77777777" w:rsidR="00487226" w:rsidRPr="00C4443E" w:rsidRDefault="00487226" w:rsidP="00487226">
      <w:pPr>
        <w:pStyle w:val="Wzorypunkty1"/>
        <w:numPr>
          <w:ilvl w:val="0"/>
          <w:numId w:val="15"/>
        </w:numPr>
        <w:spacing w:line="276" w:lineRule="auto"/>
        <w:ind w:left="1276" w:hanging="425"/>
        <w:rPr>
          <w:rFonts w:ascii="Times New Roman" w:hAnsi="Times New Roman" w:cs="Times New Roman"/>
          <w:color w:val="auto"/>
          <w:sz w:val="24"/>
          <w:szCs w:val="24"/>
        </w:rPr>
      </w:pPr>
      <w:r w:rsidRPr="00C4443E">
        <w:rPr>
          <w:rFonts w:ascii="Times New Roman" w:hAnsi="Times New Roman" w:cs="Times New Roman"/>
          <w:color w:val="auto"/>
          <w:sz w:val="24"/>
          <w:szCs w:val="24"/>
        </w:rPr>
        <w:t>zabezpieczenia Informacji Poufnych przed ich przekazaniem lub udostępnieniem osobom trzecim oraz stosowania procedur zapobiegających przekazaniu lub udostępnieniu informacji osobom trzecim,</w:t>
      </w:r>
    </w:p>
    <w:p w14:paraId="6C950E10" w14:textId="77777777" w:rsidR="00487226" w:rsidRPr="00C4443E" w:rsidRDefault="00487226" w:rsidP="00487226">
      <w:pPr>
        <w:pStyle w:val="Wzorypunkty1"/>
        <w:numPr>
          <w:ilvl w:val="0"/>
          <w:numId w:val="15"/>
        </w:numPr>
        <w:spacing w:line="276" w:lineRule="auto"/>
        <w:ind w:left="1276" w:hanging="425"/>
        <w:rPr>
          <w:rFonts w:ascii="Times New Roman" w:hAnsi="Times New Roman" w:cs="Times New Roman"/>
          <w:color w:val="auto"/>
          <w:sz w:val="24"/>
          <w:szCs w:val="24"/>
        </w:rPr>
      </w:pPr>
      <w:r w:rsidRPr="00C4443E">
        <w:rPr>
          <w:rFonts w:ascii="Times New Roman" w:hAnsi="Times New Roman" w:cs="Times New Roman"/>
          <w:color w:val="auto"/>
          <w:sz w:val="24"/>
          <w:szCs w:val="24"/>
        </w:rPr>
        <w:t xml:space="preserve">wykorzystywania Informacji Poufnych wyłącznie w celach związanych z wykonaniem umowy lub dochodzeniem roszczeń z niej wynikających, </w:t>
      </w:r>
    </w:p>
    <w:p w14:paraId="2D496E3B" w14:textId="77777777" w:rsidR="00487226" w:rsidRPr="00C4443E" w:rsidRDefault="00487226" w:rsidP="00487226">
      <w:pPr>
        <w:pStyle w:val="Wzorypunkty1"/>
        <w:numPr>
          <w:ilvl w:val="0"/>
          <w:numId w:val="15"/>
        </w:numPr>
        <w:spacing w:line="276" w:lineRule="auto"/>
        <w:ind w:left="1276" w:hanging="425"/>
        <w:rPr>
          <w:rFonts w:ascii="Times New Roman" w:hAnsi="Times New Roman" w:cs="Times New Roman"/>
          <w:color w:val="auto"/>
          <w:sz w:val="24"/>
          <w:szCs w:val="24"/>
        </w:rPr>
      </w:pPr>
      <w:r w:rsidRPr="00C4443E">
        <w:rPr>
          <w:rFonts w:ascii="Times New Roman" w:hAnsi="Times New Roman" w:cs="Times New Roman"/>
          <w:color w:val="auto"/>
          <w:spacing w:val="-2"/>
          <w:sz w:val="24"/>
          <w:szCs w:val="24"/>
        </w:rPr>
        <w:t>nieujawniania, nieprzekazywania oraz nieudostępniania Informacji Pouf</w:t>
      </w:r>
      <w:r w:rsidRPr="00C4443E">
        <w:rPr>
          <w:rFonts w:ascii="Times New Roman" w:hAnsi="Times New Roman" w:cs="Times New Roman"/>
          <w:color w:val="auto"/>
          <w:sz w:val="24"/>
          <w:szCs w:val="24"/>
        </w:rPr>
        <w:t xml:space="preserve">nych osobom trzecim, z wyłączeniem osób, przy pomocy których wykonywana jest umowa, z zastrzeżeniem że osoby te zostaną zobowiązane przez stronę </w:t>
      </w:r>
      <w:r w:rsidRPr="00C4443E">
        <w:rPr>
          <w:rFonts w:ascii="Times New Roman" w:hAnsi="Times New Roman" w:cs="Times New Roman"/>
          <w:color w:val="auto"/>
          <w:spacing w:val="4"/>
          <w:sz w:val="24"/>
          <w:szCs w:val="24"/>
        </w:rPr>
        <w:t xml:space="preserve">je zatrudniającą do zachowania obowiązków przewidzianych w umowie w </w:t>
      </w:r>
      <w:r w:rsidRPr="00C4443E">
        <w:rPr>
          <w:rFonts w:ascii="Times New Roman" w:hAnsi="Times New Roman" w:cs="Times New Roman"/>
          <w:color w:val="auto"/>
          <w:sz w:val="24"/>
          <w:szCs w:val="24"/>
        </w:rPr>
        <w:t xml:space="preserve">stosunku do Informacji Poufnych, </w:t>
      </w:r>
    </w:p>
    <w:p w14:paraId="75168EFE" w14:textId="77777777" w:rsidR="00487226" w:rsidRPr="00C4443E" w:rsidRDefault="00487226" w:rsidP="00487226">
      <w:pPr>
        <w:pStyle w:val="Wzorypunkty1"/>
        <w:numPr>
          <w:ilvl w:val="0"/>
          <w:numId w:val="15"/>
        </w:numPr>
        <w:spacing w:line="276" w:lineRule="auto"/>
        <w:ind w:left="1276" w:hanging="425"/>
        <w:rPr>
          <w:rFonts w:ascii="Times New Roman" w:hAnsi="Times New Roman" w:cs="Times New Roman"/>
          <w:color w:val="auto"/>
          <w:sz w:val="24"/>
          <w:szCs w:val="24"/>
        </w:rPr>
      </w:pPr>
      <w:r w:rsidRPr="00C4443E">
        <w:rPr>
          <w:rFonts w:ascii="Times New Roman" w:hAnsi="Times New Roman" w:cs="Times New Roman"/>
          <w:color w:val="auto"/>
          <w:spacing w:val="2"/>
          <w:sz w:val="24"/>
          <w:szCs w:val="24"/>
        </w:rPr>
        <w:t xml:space="preserve"> niepowielania udostępnionych Informacji Poufnych w żaden sposób, o ile </w:t>
      </w:r>
      <w:r w:rsidRPr="00C4443E">
        <w:rPr>
          <w:rFonts w:ascii="Times New Roman" w:hAnsi="Times New Roman" w:cs="Times New Roman"/>
          <w:color w:val="auto"/>
          <w:sz w:val="24"/>
          <w:szCs w:val="24"/>
        </w:rPr>
        <w:t>nie będzie to konieczne dla potrzeb realizacji umowy,</w:t>
      </w:r>
    </w:p>
    <w:p w14:paraId="7D78A400" w14:textId="77777777" w:rsidR="00487226" w:rsidRPr="00C4443E" w:rsidRDefault="00487226" w:rsidP="00487226">
      <w:pPr>
        <w:pStyle w:val="Wzorypunkty1"/>
        <w:numPr>
          <w:ilvl w:val="0"/>
          <w:numId w:val="15"/>
        </w:numPr>
        <w:spacing w:line="276" w:lineRule="auto"/>
        <w:ind w:left="1276" w:hanging="425"/>
        <w:rPr>
          <w:rFonts w:ascii="Times New Roman" w:hAnsi="Times New Roman" w:cs="Times New Roman"/>
          <w:color w:val="auto"/>
          <w:sz w:val="24"/>
          <w:szCs w:val="24"/>
        </w:rPr>
      </w:pPr>
      <w:r w:rsidRPr="00C4443E">
        <w:rPr>
          <w:rFonts w:ascii="Times New Roman" w:hAnsi="Times New Roman" w:cs="Times New Roman"/>
          <w:color w:val="auto"/>
          <w:sz w:val="24"/>
          <w:szCs w:val="24"/>
        </w:rPr>
        <w:t>zwrócenia, na żądanie drugiej strony, wszystkich nośników zawierających Informacje Poufne (w tym wszystkich sporządzonych kopii i odpisów), bądź ich trwałego usunięcia z nośników, na których jednocześnie znajdują się inne informacje zobowiązanej strony, nawet zaś bez takiego żądania – zabezpieczenia Informacji Poufnych i zarchiwizowania ich w sposób uniemożliwiający udostępnienie ich osobom trzecim.</w:t>
      </w:r>
    </w:p>
    <w:p w14:paraId="18388C6A" w14:textId="77777777" w:rsidR="00487226" w:rsidRPr="00C4443E" w:rsidRDefault="00487226" w:rsidP="00487226">
      <w:pPr>
        <w:pStyle w:val="Default"/>
        <w:numPr>
          <w:ilvl w:val="0"/>
          <w:numId w:val="17"/>
        </w:numPr>
        <w:spacing w:before="120" w:after="120"/>
        <w:ind w:left="567" w:hanging="567"/>
        <w:jc w:val="both"/>
        <w:rPr>
          <w:rFonts w:ascii="Times New Roman" w:hAnsi="Times New Roman" w:cs="Times New Roman"/>
          <w:color w:val="auto"/>
        </w:rPr>
      </w:pPr>
      <w:r w:rsidRPr="00C4443E">
        <w:rPr>
          <w:rFonts w:ascii="Times New Roman" w:hAnsi="Times New Roman" w:cs="Times New Roman"/>
          <w:color w:val="auto"/>
        </w:rPr>
        <w:t>Powyższe zobowiązanie nie dotyczy informacji, które:</w:t>
      </w:r>
    </w:p>
    <w:p w14:paraId="4C6F6E16" w14:textId="77777777" w:rsidR="00487226" w:rsidRPr="00C4443E" w:rsidRDefault="00487226" w:rsidP="00314EC0">
      <w:pPr>
        <w:spacing w:line="276" w:lineRule="auto"/>
        <w:ind w:left="1418" w:hanging="567"/>
        <w:jc w:val="both"/>
      </w:pPr>
      <w:r w:rsidRPr="00C4443E">
        <w:t xml:space="preserve">a) </w:t>
      </w:r>
      <w:r w:rsidR="00314EC0" w:rsidRPr="00C4443E">
        <w:tab/>
      </w:r>
      <w:r w:rsidRPr="00C4443E">
        <w:t>zostały podane do publicznej wiadomości w sposób niestanowiący naruszenia niniejszej Umowy;</w:t>
      </w:r>
    </w:p>
    <w:p w14:paraId="69DF28F1" w14:textId="77777777" w:rsidR="00487226" w:rsidRPr="00C4443E" w:rsidRDefault="00487226" w:rsidP="00314EC0">
      <w:pPr>
        <w:spacing w:line="276" w:lineRule="auto"/>
        <w:ind w:left="1418" w:hanging="567"/>
        <w:jc w:val="both"/>
      </w:pPr>
      <w:r w:rsidRPr="00C4443E">
        <w:t xml:space="preserve">b) </w:t>
      </w:r>
      <w:r w:rsidR="00314EC0" w:rsidRPr="00C4443E">
        <w:tab/>
      </w:r>
      <w:r w:rsidRPr="00C4443E">
        <w:t>są znane Stronie z innych źródeł, bez obowiązku zachowania ich w tajemnicy oraz bez naruszenia niniejszej Umowy;</w:t>
      </w:r>
    </w:p>
    <w:p w14:paraId="3132956C" w14:textId="77777777" w:rsidR="00487226" w:rsidRPr="00C4443E" w:rsidRDefault="00487226" w:rsidP="00314EC0">
      <w:pPr>
        <w:spacing w:line="276" w:lineRule="auto"/>
        <w:ind w:left="1418" w:hanging="567"/>
        <w:jc w:val="both"/>
      </w:pPr>
      <w:r w:rsidRPr="00C4443E">
        <w:t xml:space="preserve">c) </w:t>
      </w:r>
      <w:r w:rsidR="00314EC0" w:rsidRPr="00C4443E">
        <w:tab/>
      </w:r>
      <w:r w:rsidRPr="00C4443E">
        <w:t>są ujawniane, w związku z obowiązkiem przewidzianym przepisami prawa, wyrokiem sądu albo decyzją organu administracji publicznej lub jakiegokolwiek innego organu.</w:t>
      </w:r>
    </w:p>
    <w:p w14:paraId="7C9B0AFA" w14:textId="77777777" w:rsidR="00487226" w:rsidRPr="00C4443E" w:rsidRDefault="00487226" w:rsidP="00487226">
      <w:pPr>
        <w:pStyle w:val="Default"/>
        <w:numPr>
          <w:ilvl w:val="0"/>
          <w:numId w:val="17"/>
        </w:numPr>
        <w:spacing w:before="120" w:after="120"/>
        <w:ind w:left="567" w:hanging="567"/>
        <w:jc w:val="both"/>
        <w:rPr>
          <w:rFonts w:ascii="Times New Roman" w:hAnsi="Times New Roman" w:cs="Times New Roman"/>
          <w:color w:val="auto"/>
        </w:rPr>
      </w:pPr>
      <w:r w:rsidRPr="00C4443E">
        <w:rPr>
          <w:rFonts w:ascii="Times New Roman" w:hAnsi="Times New Roman" w:cs="Times New Roman"/>
          <w:color w:val="auto"/>
        </w:rPr>
        <w:t>Zobowiązanie do zachowania poufności nie narusza obowiązku którejkolwiek ze Stron do dostarczania informacji uprawnionym do tego organom państwowym lub podawania informacji do wiadomości publicznej w zakresie wymaganym przez przepisy prawa, jak również nie narusza uprawnień Stron do podawania do publicznej wiadomości ogólnych informacji o ich działalności.</w:t>
      </w:r>
    </w:p>
    <w:p w14:paraId="6301023E" w14:textId="77777777" w:rsidR="00487226" w:rsidRPr="00C4443E" w:rsidRDefault="00487226" w:rsidP="00487226">
      <w:pPr>
        <w:pStyle w:val="Default"/>
        <w:numPr>
          <w:ilvl w:val="0"/>
          <w:numId w:val="17"/>
        </w:numPr>
        <w:spacing w:before="120" w:after="120"/>
        <w:ind w:left="567" w:hanging="567"/>
        <w:jc w:val="both"/>
        <w:rPr>
          <w:rFonts w:ascii="Times New Roman" w:hAnsi="Times New Roman" w:cs="Times New Roman"/>
          <w:color w:val="auto"/>
        </w:rPr>
      </w:pPr>
      <w:r w:rsidRPr="00C4443E">
        <w:rPr>
          <w:rFonts w:ascii="Times New Roman" w:hAnsi="Times New Roman" w:cs="Times New Roman"/>
          <w:color w:val="auto"/>
        </w:rPr>
        <w:t>Strony są uprawnione do przekazywania Informacji Poufnych swoim doradcom i zleceniobiorcom, jeżeli są oni związani odpowiednim zobowiązaniem do zachowania w poufności tychże informacji.</w:t>
      </w:r>
    </w:p>
    <w:p w14:paraId="38BFF43E" w14:textId="77777777" w:rsidR="00487226" w:rsidRPr="00C4443E" w:rsidRDefault="00487226" w:rsidP="00487226">
      <w:pPr>
        <w:pStyle w:val="Default"/>
        <w:numPr>
          <w:ilvl w:val="0"/>
          <w:numId w:val="17"/>
        </w:numPr>
        <w:spacing w:before="120" w:after="120"/>
        <w:ind w:left="567" w:hanging="567"/>
        <w:jc w:val="both"/>
        <w:rPr>
          <w:rFonts w:ascii="Times New Roman" w:hAnsi="Times New Roman" w:cs="Times New Roman"/>
          <w:color w:val="auto"/>
        </w:rPr>
      </w:pPr>
      <w:r w:rsidRPr="00C4443E">
        <w:rPr>
          <w:rFonts w:ascii="Times New Roman" w:hAnsi="Times New Roman" w:cs="Times New Roman"/>
          <w:color w:val="auto"/>
        </w:rPr>
        <w:t>Postanowienia niniejszego paragrafu w zakresie obowiązku poufności obowiązują także po wykonaniu, rozwiązaniu lub wygaśnięciu umowy</w:t>
      </w:r>
      <w:r w:rsidR="00C805CD" w:rsidRPr="00C4443E">
        <w:rPr>
          <w:rFonts w:ascii="Times New Roman" w:hAnsi="Times New Roman" w:cs="Times New Roman"/>
          <w:color w:val="auto"/>
        </w:rPr>
        <w:t>.</w:t>
      </w:r>
    </w:p>
    <w:p w14:paraId="42E46B93" w14:textId="77777777" w:rsidR="00700C08" w:rsidRPr="00C4443E" w:rsidRDefault="00700C08" w:rsidP="00700C08">
      <w:pPr>
        <w:pStyle w:val="Default"/>
        <w:spacing w:before="120" w:after="120"/>
        <w:ind w:left="567"/>
        <w:jc w:val="both"/>
        <w:rPr>
          <w:rFonts w:ascii="Times New Roman" w:hAnsi="Times New Roman" w:cs="Times New Roman"/>
          <w:color w:val="auto"/>
        </w:rPr>
      </w:pPr>
    </w:p>
    <w:p w14:paraId="3709C1B2" w14:textId="30EDBE53" w:rsidR="00A36E6F" w:rsidRPr="00C4443E" w:rsidRDefault="00AC0099" w:rsidP="00AC0099">
      <w:pPr>
        <w:pStyle w:val="Akapitzlist"/>
        <w:ind w:left="1080"/>
        <w:rPr>
          <w:b/>
        </w:rPr>
      </w:pPr>
      <w:r w:rsidRPr="00C4443E">
        <w:rPr>
          <w:b/>
        </w:rPr>
        <w:lastRenderedPageBreak/>
        <w:t xml:space="preserve">                                                       § 8</w:t>
      </w:r>
    </w:p>
    <w:p w14:paraId="2BAB42BB" w14:textId="7CAA8D5B" w:rsidR="00AC0099" w:rsidRPr="00C4443E" w:rsidRDefault="00AC0099" w:rsidP="00AC0099">
      <w:pPr>
        <w:pStyle w:val="Akapitzlist"/>
        <w:ind w:left="1080"/>
        <w:rPr>
          <w:b/>
        </w:rPr>
      </w:pPr>
    </w:p>
    <w:p w14:paraId="07D98BBD" w14:textId="40507E70" w:rsidR="00AC0099" w:rsidRPr="00C4443E" w:rsidRDefault="00AC0099" w:rsidP="00AC0099">
      <w:pPr>
        <w:ind w:left="567" w:hanging="567"/>
        <w:jc w:val="both"/>
        <w:rPr>
          <w:spacing w:val="-2"/>
        </w:rPr>
      </w:pPr>
      <w:r w:rsidRPr="00C4443E">
        <w:rPr>
          <w:spacing w:val="-3"/>
        </w:rPr>
        <w:t xml:space="preserve">1. </w:t>
      </w:r>
      <w:r w:rsidRPr="00C4443E">
        <w:rPr>
          <w:spacing w:val="-3"/>
        </w:rPr>
        <w:tab/>
      </w:r>
      <w:r w:rsidRPr="00C4443E">
        <w:rPr>
          <w:spacing w:val="-2"/>
        </w:rPr>
        <w:t>Wykonawca będzie używał czytników elektronicznych do kontroli biletów w sposób odpowiadający ich właściwościom, zgodnie z przeznaczeniem i nie może oddawać rzeczy użyczonej osobie trzeciej do używania, w najem lub dzierżawę.</w:t>
      </w:r>
    </w:p>
    <w:p w14:paraId="3FD28CEE" w14:textId="10E95D60" w:rsidR="00AC0099" w:rsidRPr="00C4443E" w:rsidRDefault="00AC0099" w:rsidP="00AC0099">
      <w:pPr>
        <w:ind w:left="567" w:hanging="567"/>
        <w:jc w:val="both"/>
      </w:pPr>
      <w:r w:rsidRPr="00C4443E">
        <w:rPr>
          <w:spacing w:val="-2"/>
        </w:rPr>
        <w:t xml:space="preserve">2. </w:t>
      </w:r>
      <w:r w:rsidRPr="00C4443E">
        <w:rPr>
          <w:spacing w:val="-2"/>
        </w:rPr>
        <w:tab/>
        <w:t xml:space="preserve">Sposób przeprowadzenia kontroli biletów elektronicznych z wykorzystaniem czytników kart oraz </w:t>
      </w:r>
      <w:r w:rsidRPr="00C4443E">
        <w:rPr>
          <w:bCs/>
        </w:rPr>
        <w:t xml:space="preserve">zakres obowiązków kontrolerów w związku z </w:t>
      </w:r>
      <w:r w:rsidR="00981E05" w:rsidRPr="00C4443E">
        <w:rPr>
          <w:bCs/>
        </w:rPr>
        <w:t xml:space="preserve">funkcjonowaniem </w:t>
      </w:r>
      <w:r w:rsidRPr="00C4443E">
        <w:rPr>
          <w:bCs/>
        </w:rPr>
        <w:t xml:space="preserve">systemu biletu elektronicznego w środkach transportu zbiorowego organizowanego przez Miasto Kutno </w:t>
      </w:r>
      <w:r w:rsidRPr="00C4443E">
        <w:rPr>
          <w:spacing w:val="-2"/>
        </w:rPr>
        <w:t xml:space="preserve">reguluje załącznik nr 6 do umowy. </w:t>
      </w:r>
    </w:p>
    <w:p w14:paraId="35FDE70D" w14:textId="77777777" w:rsidR="00AC0099" w:rsidRPr="00C4443E" w:rsidRDefault="00AC0099" w:rsidP="00AC0099">
      <w:pPr>
        <w:pStyle w:val="Akapitzlist"/>
        <w:ind w:left="1080"/>
      </w:pPr>
    </w:p>
    <w:p w14:paraId="0C5894F8" w14:textId="1967B3B2" w:rsidR="00A36E6F" w:rsidRPr="00C4443E" w:rsidRDefault="00A36E6F" w:rsidP="00A36E6F">
      <w:pPr>
        <w:pStyle w:val="Akapitzlist"/>
        <w:ind w:left="0"/>
        <w:jc w:val="center"/>
        <w:rPr>
          <w:b/>
        </w:rPr>
      </w:pPr>
      <w:r w:rsidRPr="00C4443E">
        <w:rPr>
          <w:b/>
        </w:rPr>
        <w:t xml:space="preserve">§ </w:t>
      </w:r>
      <w:r w:rsidR="00AC0099" w:rsidRPr="00C4443E">
        <w:rPr>
          <w:b/>
        </w:rPr>
        <w:t>9</w:t>
      </w:r>
    </w:p>
    <w:p w14:paraId="3D57B6A0" w14:textId="77777777" w:rsidR="00177EC7" w:rsidRPr="00C4443E" w:rsidRDefault="00177EC7" w:rsidP="00023E8E">
      <w:pPr>
        <w:jc w:val="center"/>
      </w:pPr>
    </w:p>
    <w:p w14:paraId="6905EB5E" w14:textId="6A2496F4" w:rsidR="00F433BF" w:rsidRPr="00C4443E" w:rsidRDefault="004C6952" w:rsidP="00F433BF">
      <w:pPr>
        <w:numPr>
          <w:ilvl w:val="0"/>
          <w:numId w:val="3"/>
        </w:numPr>
        <w:tabs>
          <w:tab w:val="clear" w:pos="720"/>
          <w:tab w:val="num" w:pos="540"/>
        </w:tabs>
        <w:ind w:left="540" w:hanging="540"/>
        <w:jc w:val="both"/>
      </w:pPr>
      <w:r w:rsidRPr="00C4443E">
        <w:t>Umowa zostaje</w:t>
      </w:r>
      <w:r w:rsidR="00AD3F58" w:rsidRPr="00C4443E">
        <w:t xml:space="preserve"> zawarta na czas określony tj. </w:t>
      </w:r>
      <w:r w:rsidR="00AD3F58" w:rsidRPr="00C4443E">
        <w:rPr>
          <w:b/>
        </w:rPr>
        <w:t xml:space="preserve">od </w:t>
      </w:r>
      <w:r w:rsidR="006C433E" w:rsidRPr="00C4443E">
        <w:rPr>
          <w:b/>
        </w:rPr>
        <w:t xml:space="preserve">dnia </w:t>
      </w:r>
      <w:r w:rsidR="006E44D9" w:rsidRPr="00C4443E">
        <w:rPr>
          <w:b/>
        </w:rPr>
        <w:t>1</w:t>
      </w:r>
      <w:r w:rsidR="006C433E" w:rsidRPr="00C4443E">
        <w:rPr>
          <w:b/>
        </w:rPr>
        <w:t xml:space="preserve"> </w:t>
      </w:r>
      <w:r w:rsidR="006E44D9" w:rsidRPr="00C4443E">
        <w:rPr>
          <w:b/>
        </w:rPr>
        <w:t>stycznia</w:t>
      </w:r>
      <w:r w:rsidR="006C433E" w:rsidRPr="00C4443E">
        <w:rPr>
          <w:b/>
        </w:rPr>
        <w:t xml:space="preserve"> </w:t>
      </w:r>
      <w:r w:rsidR="00AD3F58" w:rsidRPr="00C4443E">
        <w:rPr>
          <w:b/>
        </w:rPr>
        <w:t>20</w:t>
      </w:r>
      <w:r w:rsidR="006E44D9" w:rsidRPr="00C4443E">
        <w:rPr>
          <w:b/>
        </w:rPr>
        <w:t>2</w:t>
      </w:r>
      <w:r w:rsidR="00CD1B80">
        <w:rPr>
          <w:b/>
        </w:rPr>
        <w:t>6</w:t>
      </w:r>
      <w:r w:rsidR="00AD3F58" w:rsidRPr="00C4443E">
        <w:rPr>
          <w:b/>
        </w:rPr>
        <w:t xml:space="preserve"> do </w:t>
      </w:r>
      <w:r w:rsidR="004505C9" w:rsidRPr="00C4443E">
        <w:rPr>
          <w:b/>
        </w:rPr>
        <w:t xml:space="preserve">dnia </w:t>
      </w:r>
      <w:r w:rsidR="006C433E" w:rsidRPr="00C4443E">
        <w:rPr>
          <w:b/>
        </w:rPr>
        <w:t>31 grudnia 202</w:t>
      </w:r>
      <w:r w:rsidR="00CD1B80">
        <w:rPr>
          <w:b/>
        </w:rPr>
        <w:t>6</w:t>
      </w:r>
      <w:bookmarkStart w:id="0" w:name="_GoBack"/>
      <w:bookmarkEnd w:id="0"/>
      <w:r w:rsidR="00AD3F58" w:rsidRPr="00C4443E">
        <w:rPr>
          <w:b/>
        </w:rPr>
        <w:t xml:space="preserve"> r.</w:t>
      </w:r>
    </w:p>
    <w:p w14:paraId="194D9FF5" w14:textId="77777777" w:rsidR="00F57365" w:rsidRPr="00C4443E" w:rsidRDefault="006C433E" w:rsidP="00CA1DA5">
      <w:pPr>
        <w:numPr>
          <w:ilvl w:val="0"/>
          <w:numId w:val="3"/>
        </w:numPr>
        <w:tabs>
          <w:tab w:val="clear" w:pos="720"/>
          <w:tab w:val="num" w:pos="540"/>
        </w:tabs>
        <w:ind w:left="540" w:hanging="540"/>
        <w:jc w:val="both"/>
      </w:pPr>
      <w:r w:rsidRPr="00C4443E">
        <w:t>Każda ze strony</w:t>
      </w:r>
      <w:r w:rsidR="007D4973" w:rsidRPr="00C4443E">
        <w:t xml:space="preserve"> ma prawo wypowiedzieć niniejszą umowę z zachow</w:t>
      </w:r>
      <w:r w:rsidR="007E59D0" w:rsidRPr="00C4443E">
        <w:t>a</w:t>
      </w:r>
      <w:r w:rsidR="007D4973" w:rsidRPr="00C4443E">
        <w:t xml:space="preserve">niem </w:t>
      </w:r>
      <w:r w:rsidRPr="00C4443E">
        <w:t>dwumiesięcznego</w:t>
      </w:r>
      <w:r w:rsidR="007D4973" w:rsidRPr="00C4443E">
        <w:t xml:space="preserve"> okresu wypowiedzenia</w:t>
      </w:r>
      <w:r w:rsidR="007E59D0" w:rsidRPr="00C4443E">
        <w:t>, ze skutkiem na koniec miesiąca kalendarzowego.</w:t>
      </w:r>
      <w:r w:rsidRPr="00C4443E">
        <w:t xml:space="preserve"> </w:t>
      </w:r>
    </w:p>
    <w:p w14:paraId="0E4A03CE" w14:textId="51FE3259" w:rsidR="00CA1DA5" w:rsidRPr="00C4443E" w:rsidRDefault="006C433E" w:rsidP="00CA1DA5">
      <w:pPr>
        <w:numPr>
          <w:ilvl w:val="0"/>
          <w:numId w:val="3"/>
        </w:numPr>
        <w:tabs>
          <w:tab w:val="clear" w:pos="720"/>
          <w:tab w:val="num" w:pos="540"/>
        </w:tabs>
        <w:ind w:left="540" w:hanging="540"/>
        <w:jc w:val="both"/>
      </w:pPr>
      <w:r w:rsidRPr="00C4443E">
        <w:t>W razie rażącego naruszania postanowień niniejszej umowy lub zasad ochrony danych osobowych, Zamawiający może rozwiązać niniejszą umowę w trybie natychmiastowym bez zachowania okresu wypowiedzenia.</w:t>
      </w:r>
    </w:p>
    <w:p w14:paraId="73ED3BAE" w14:textId="4880B1B4" w:rsidR="0073599A" w:rsidRPr="00C4443E" w:rsidRDefault="0073599A" w:rsidP="00CA1DA5">
      <w:pPr>
        <w:numPr>
          <w:ilvl w:val="0"/>
          <w:numId w:val="3"/>
        </w:numPr>
        <w:tabs>
          <w:tab w:val="clear" w:pos="720"/>
          <w:tab w:val="num" w:pos="540"/>
        </w:tabs>
        <w:ind w:left="540" w:hanging="540"/>
        <w:jc w:val="both"/>
      </w:pPr>
      <w:r w:rsidRPr="00C4443E">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C4443E">
        <w:rPr>
          <w:rStyle w:val="alb"/>
        </w:rPr>
        <w:t xml:space="preserve">. </w:t>
      </w:r>
      <w:r w:rsidRPr="00C4443E">
        <w:t>W tym przypadku wykonawca może żądać wyłącznie wynagrodzenia należnego z tytułu wykonania części umowy.</w:t>
      </w:r>
    </w:p>
    <w:p w14:paraId="21377C6E" w14:textId="77777777" w:rsidR="002223C0" w:rsidRPr="00C4443E" w:rsidRDefault="002223C0" w:rsidP="00AD3F58"/>
    <w:p w14:paraId="68AD5B94" w14:textId="76D1FDCE" w:rsidR="00AD3F58" w:rsidRPr="00C4443E" w:rsidRDefault="00A36E6F" w:rsidP="00AD3F58">
      <w:pPr>
        <w:jc w:val="center"/>
        <w:rPr>
          <w:b/>
        </w:rPr>
      </w:pPr>
      <w:r w:rsidRPr="00C4443E">
        <w:rPr>
          <w:b/>
        </w:rPr>
        <w:t xml:space="preserve">§ </w:t>
      </w:r>
      <w:r w:rsidR="00AC0099" w:rsidRPr="00C4443E">
        <w:rPr>
          <w:b/>
        </w:rPr>
        <w:t>10</w:t>
      </w:r>
    </w:p>
    <w:p w14:paraId="5D9F31E1" w14:textId="77777777" w:rsidR="00177EC7" w:rsidRPr="00C4443E" w:rsidRDefault="00177EC7" w:rsidP="00AD3F58">
      <w:pPr>
        <w:jc w:val="center"/>
      </w:pPr>
    </w:p>
    <w:p w14:paraId="3F495AE8" w14:textId="458A4F2F" w:rsidR="00417FE0" w:rsidRPr="00C4443E" w:rsidRDefault="00417FE0" w:rsidP="00267655">
      <w:pPr>
        <w:pStyle w:val="Akapitzlist"/>
        <w:numPr>
          <w:ilvl w:val="0"/>
          <w:numId w:val="18"/>
        </w:numPr>
        <w:jc w:val="both"/>
      </w:pPr>
      <w:r w:rsidRPr="00C4443E">
        <w:t>Wszelkie zmiany dotyczące umowy mogą być wprowadzone w formie pisemnej w postaci aneksu, pod rygorem nieważności.</w:t>
      </w:r>
    </w:p>
    <w:p w14:paraId="7C314BC5" w14:textId="69AB5E3B" w:rsidR="00267655" w:rsidRPr="00C4443E" w:rsidRDefault="00267655" w:rsidP="00177EC7">
      <w:pPr>
        <w:pStyle w:val="Akapitzlist"/>
        <w:numPr>
          <w:ilvl w:val="0"/>
          <w:numId w:val="18"/>
        </w:numPr>
        <w:jc w:val="both"/>
      </w:pPr>
      <w:r w:rsidRPr="00C4443E">
        <w:t>Załączniki do niniejszej umowy stanowią jej integralną część.</w:t>
      </w:r>
      <w:r w:rsidR="0073599A" w:rsidRPr="00C4443E">
        <w:t xml:space="preserve"> </w:t>
      </w:r>
    </w:p>
    <w:p w14:paraId="0A34CE70" w14:textId="77777777" w:rsidR="006A4E5E" w:rsidRPr="00C4443E" w:rsidRDefault="006A4E5E" w:rsidP="006A4E5E">
      <w:pPr>
        <w:pStyle w:val="Akapitzlist"/>
        <w:numPr>
          <w:ilvl w:val="0"/>
          <w:numId w:val="18"/>
        </w:numPr>
        <w:jc w:val="both"/>
      </w:pPr>
      <w:r w:rsidRPr="00C4443E">
        <w:t>Umowę sporządzono w dwóch jednobrzmiących egzemplarzach po jednym dla każdej ze stron.</w:t>
      </w:r>
    </w:p>
    <w:p w14:paraId="26E05A8F" w14:textId="77777777" w:rsidR="00267655" w:rsidRPr="00C4443E" w:rsidRDefault="00267655" w:rsidP="00267655">
      <w:pPr>
        <w:pStyle w:val="Akapitzlist"/>
        <w:jc w:val="both"/>
      </w:pPr>
    </w:p>
    <w:p w14:paraId="07FED873" w14:textId="77777777" w:rsidR="00BB4485" w:rsidRPr="00C4443E" w:rsidRDefault="00BB4485" w:rsidP="00267655">
      <w:pPr>
        <w:pStyle w:val="Akapitzlist"/>
        <w:jc w:val="both"/>
      </w:pPr>
    </w:p>
    <w:p w14:paraId="56C2659B" w14:textId="42C53E85" w:rsidR="003A4110" w:rsidRPr="00C4443E" w:rsidRDefault="00267655" w:rsidP="00A34443">
      <w:r w:rsidRPr="00C4443E">
        <w:rPr>
          <w:b/>
        </w:rPr>
        <w:t>Zamawiający</w:t>
      </w:r>
      <w:r w:rsidRPr="00C4443E">
        <w:rPr>
          <w:b/>
        </w:rPr>
        <w:tab/>
      </w:r>
      <w:r w:rsidRPr="00C4443E">
        <w:rPr>
          <w:b/>
        </w:rPr>
        <w:tab/>
      </w:r>
      <w:r w:rsidRPr="00C4443E">
        <w:rPr>
          <w:b/>
        </w:rPr>
        <w:tab/>
      </w:r>
      <w:r w:rsidRPr="00C4443E">
        <w:rPr>
          <w:b/>
        </w:rPr>
        <w:tab/>
      </w:r>
      <w:r w:rsidRPr="00C4443E">
        <w:rPr>
          <w:b/>
        </w:rPr>
        <w:tab/>
      </w:r>
      <w:r w:rsidRPr="00C4443E">
        <w:rPr>
          <w:b/>
        </w:rPr>
        <w:tab/>
      </w:r>
      <w:r w:rsidRPr="00C4443E">
        <w:rPr>
          <w:b/>
        </w:rPr>
        <w:tab/>
      </w:r>
      <w:r w:rsidR="00B25165" w:rsidRPr="00C4443E">
        <w:rPr>
          <w:b/>
        </w:rPr>
        <w:tab/>
      </w:r>
      <w:r w:rsidR="00B25165" w:rsidRPr="00C4443E">
        <w:rPr>
          <w:b/>
        </w:rPr>
        <w:tab/>
      </w:r>
      <w:r w:rsidRPr="00C4443E">
        <w:rPr>
          <w:b/>
        </w:rPr>
        <w:tab/>
        <w:t>Wykonawca</w:t>
      </w:r>
    </w:p>
    <w:p w14:paraId="7AC0BD21" w14:textId="77777777" w:rsidR="00A34443" w:rsidRPr="00C4443E" w:rsidRDefault="00A34443" w:rsidP="00BB4485">
      <w:pPr>
        <w:ind w:left="360"/>
      </w:pPr>
      <w:r w:rsidRPr="00C4443E">
        <w:t xml:space="preserve"> </w:t>
      </w:r>
    </w:p>
    <w:sectPr w:rsidR="00A34443" w:rsidRPr="00C4443E" w:rsidSect="00735E8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34CD3" w14:textId="77777777" w:rsidR="00FC2B7F" w:rsidRDefault="00FC2B7F" w:rsidP="001535E0">
      <w:r>
        <w:separator/>
      </w:r>
    </w:p>
  </w:endnote>
  <w:endnote w:type="continuationSeparator" w:id="0">
    <w:p w14:paraId="6D13F323" w14:textId="77777777" w:rsidR="00FC2B7F" w:rsidRDefault="00FC2B7F" w:rsidP="00153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harter BT Pro">
    <w:altName w:val="Cambria Math"/>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167001"/>
      <w:docPartObj>
        <w:docPartGallery w:val="Page Numbers (Bottom of Page)"/>
        <w:docPartUnique/>
      </w:docPartObj>
    </w:sdtPr>
    <w:sdtEndPr/>
    <w:sdtContent>
      <w:p w14:paraId="629A44E3" w14:textId="7134992E" w:rsidR="001535E0" w:rsidRDefault="001535E0">
        <w:pPr>
          <w:pStyle w:val="Stopka"/>
          <w:jc w:val="right"/>
        </w:pPr>
        <w:r>
          <w:fldChar w:fldCharType="begin"/>
        </w:r>
        <w:r>
          <w:instrText>PAGE   \* MERGEFORMAT</w:instrText>
        </w:r>
        <w:r>
          <w:fldChar w:fldCharType="separate"/>
        </w:r>
        <w:r w:rsidR="00CD1B80">
          <w:rPr>
            <w:noProof/>
          </w:rPr>
          <w:t>1</w:t>
        </w:r>
        <w:r>
          <w:fldChar w:fldCharType="end"/>
        </w:r>
      </w:p>
    </w:sdtContent>
  </w:sdt>
  <w:p w14:paraId="77941EFE" w14:textId="77777777" w:rsidR="001535E0" w:rsidRDefault="001535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D3B64" w14:textId="77777777" w:rsidR="00FC2B7F" w:rsidRDefault="00FC2B7F" w:rsidP="001535E0">
      <w:r>
        <w:separator/>
      </w:r>
    </w:p>
  </w:footnote>
  <w:footnote w:type="continuationSeparator" w:id="0">
    <w:p w14:paraId="7636BA1D" w14:textId="77777777" w:rsidR="00FC2B7F" w:rsidRDefault="00FC2B7F" w:rsidP="001535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15:restartNumberingAfterBreak="0">
    <w:nsid w:val="1DFB6712"/>
    <w:multiLevelType w:val="hybridMultilevel"/>
    <w:tmpl w:val="243A22DA"/>
    <w:lvl w:ilvl="0" w:tplc="AFAA8BF6">
      <w:start w:val="1"/>
      <w:numFmt w:val="bullet"/>
      <w:lvlText w:val=""/>
      <w:lvlJc w:val="left"/>
      <w:pPr>
        <w:tabs>
          <w:tab w:val="num" w:pos="284"/>
        </w:tabs>
        <w:ind w:left="369" w:hanging="85"/>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D51637"/>
    <w:multiLevelType w:val="hybridMultilevel"/>
    <w:tmpl w:val="8BD87D76"/>
    <w:lvl w:ilvl="0" w:tplc="DE307254">
      <w:start w:val="1"/>
      <w:numFmt w:val="decimal"/>
      <w:lvlText w:val="%1."/>
      <w:lvlJc w:val="left"/>
      <w:pPr>
        <w:ind w:left="930" w:hanging="360"/>
      </w:pPr>
      <w:rPr>
        <w:rFonts w:hint="default"/>
      </w:rPr>
    </w:lvl>
    <w:lvl w:ilvl="1" w:tplc="04150019" w:tentative="1">
      <w:start w:val="1"/>
      <w:numFmt w:val="lowerLetter"/>
      <w:lvlText w:val="%2."/>
      <w:lvlJc w:val="left"/>
      <w:pPr>
        <w:ind w:left="1650" w:hanging="360"/>
      </w:pPr>
    </w:lvl>
    <w:lvl w:ilvl="2" w:tplc="0415001B" w:tentative="1">
      <w:start w:val="1"/>
      <w:numFmt w:val="lowerRoman"/>
      <w:lvlText w:val="%3."/>
      <w:lvlJc w:val="right"/>
      <w:pPr>
        <w:ind w:left="2370" w:hanging="180"/>
      </w:pPr>
    </w:lvl>
    <w:lvl w:ilvl="3" w:tplc="0415000F" w:tentative="1">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3" w15:restartNumberingAfterBreak="0">
    <w:nsid w:val="261B05F9"/>
    <w:multiLevelType w:val="hybridMultilevel"/>
    <w:tmpl w:val="C11AB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D68184F"/>
    <w:multiLevelType w:val="hybridMultilevel"/>
    <w:tmpl w:val="9294CB46"/>
    <w:lvl w:ilvl="0" w:tplc="5538D5D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105AF1"/>
    <w:multiLevelType w:val="hybridMultilevel"/>
    <w:tmpl w:val="31E69FDA"/>
    <w:lvl w:ilvl="0" w:tplc="0415000F">
      <w:start w:val="1"/>
      <w:numFmt w:val="decimal"/>
      <w:lvlText w:val="%1."/>
      <w:lvlJc w:val="left"/>
      <w:pPr>
        <w:tabs>
          <w:tab w:val="num" w:pos="780"/>
        </w:tabs>
        <w:ind w:left="780" w:hanging="360"/>
      </w:p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6" w15:restartNumberingAfterBreak="0">
    <w:nsid w:val="391E6BAB"/>
    <w:multiLevelType w:val="hybridMultilevel"/>
    <w:tmpl w:val="F6360D4E"/>
    <w:lvl w:ilvl="0" w:tplc="BF0A8B66">
      <w:start w:val="1"/>
      <w:numFmt w:val="lowerLetter"/>
      <w:lvlText w:val="%1)"/>
      <w:lvlJc w:val="left"/>
      <w:pPr>
        <w:tabs>
          <w:tab w:val="num" w:pos="284"/>
        </w:tabs>
        <w:ind w:left="369" w:hanging="85"/>
      </w:pPr>
      <w:rPr>
        <w:rFonts w:ascii="Times New Roman" w:eastAsia="Times New Roman" w:hAnsi="Times New Roman" w:cs="Times New Roman"/>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36661A"/>
    <w:multiLevelType w:val="hybridMultilevel"/>
    <w:tmpl w:val="C28058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1D1536"/>
    <w:multiLevelType w:val="hybridMultilevel"/>
    <w:tmpl w:val="C50E47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26319D"/>
    <w:multiLevelType w:val="hybridMultilevel"/>
    <w:tmpl w:val="494E8C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504D8F"/>
    <w:multiLevelType w:val="hybridMultilevel"/>
    <w:tmpl w:val="386C16E6"/>
    <w:lvl w:ilvl="0" w:tplc="04150017">
      <w:start w:val="1"/>
      <w:numFmt w:val="lowerLetter"/>
      <w:lvlText w:val="%1)"/>
      <w:lvlJc w:val="left"/>
      <w:pPr>
        <w:ind w:left="947" w:hanging="360"/>
      </w:pPr>
      <w:rPr>
        <w:rFonts w:cs="Times New Roman"/>
      </w:rPr>
    </w:lvl>
    <w:lvl w:ilvl="1" w:tplc="04150019" w:tentative="1">
      <w:start w:val="1"/>
      <w:numFmt w:val="lowerLetter"/>
      <w:lvlText w:val="%2."/>
      <w:lvlJc w:val="left"/>
      <w:pPr>
        <w:ind w:left="1667" w:hanging="360"/>
      </w:pPr>
      <w:rPr>
        <w:rFonts w:cs="Times New Roman"/>
      </w:rPr>
    </w:lvl>
    <w:lvl w:ilvl="2" w:tplc="0415001B" w:tentative="1">
      <w:start w:val="1"/>
      <w:numFmt w:val="lowerRoman"/>
      <w:lvlText w:val="%3."/>
      <w:lvlJc w:val="right"/>
      <w:pPr>
        <w:ind w:left="2387" w:hanging="180"/>
      </w:pPr>
      <w:rPr>
        <w:rFonts w:cs="Times New Roman"/>
      </w:rPr>
    </w:lvl>
    <w:lvl w:ilvl="3" w:tplc="0415000F" w:tentative="1">
      <w:start w:val="1"/>
      <w:numFmt w:val="decimal"/>
      <w:lvlText w:val="%4."/>
      <w:lvlJc w:val="left"/>
      <w:pPr>
        <w:ind w:left="3107" w:hanging="360"/>
      </w:pPr>
      <w:rPr>
        <w:rFonts w:cs="Times New Roman"/>
      </w:rPr>
    </w:lvl>
    <w:lvl w:ilvl="4" w:tplc="04150019" w:tentative="1">
      <w:start w:val="1"/>
      <w:numFmt w:val="lowerLetter"/>
      <w:lvlText w:val="%5."/>
      <w:lvlJc w:val="left"/>
      <w:pPr>
        <w:ind w:left="3827" w:hanging="360"/>
      </w:pPr>
      <w:rPr>
        <w:rFonts w:cs="Times New Roman"/>
      </w:rPr>
    </w:lvl>
    <w:lvl w:ilvl="5" w:tplc="0415001B" w:tentative="1">
      <w:start w:val="1"/>
      <w:numFmt w:val="lowerRoman"/>
      <w:lvlText w:val="%6."/>
      <w:lvlJc w:val="right"/>
      <w:pPr>
        <w:ind w:left="4547" w:hanging="180"/>
      </w:pPr>
      <w:rPr>
        <w:rFonts w:cs="Times New Roman"/>
      </w:rPr>
    </w:lvl>
    <w:lvl w:ilvl="6" w:tplc="0415000F" w:tentative="1">
      <w:start w:val="1"/>
      <w:numFmt w:val="decimal"/>
      <w:lvlText w:val="%7."/>
      <w:lvlJc w:val="left"/>
      <w:pPr>
        <w:ind w:left="5267" w:hanging="360"/>
      </w:pPr>
      <w:rPr>
        <w:rFonts w:cs="Times New Roman"/>
      </w:rPr>
    </w:lvl>
    <w:lvl w:ilvl="7" w:tplc="04150019" w:tentative="1">
      <w:start w:val="1"/>
      <w:numFmt w:val="lowerLetter"/>
      <w:lvlText w:val="%8."/>
      <w:lvlJc w:val="left"/>
      <w:pPr>
        <w:ind w:left="5987" w:hanging="360"/>
      </w:pPr>
      <w:rPr>
        <w:rFonts w:cs="Times New Roman"/>
      </w:rPr>
    </w:lvl>
    <w:lvl w:ilvl="8" w:tplc="0415001B" w:tentative="1">
      <w:start w:val="1"/>
      <w:numFmt w:val="lowerRoman"/>
      <w:lvlText w:val="%9."/>
      <w:lvlJc w:val="right"/>
      <w:pPr>
        <w:ind w:left="6707" w:hanging="180"/>
      </w:pPr>
      <w:rPr>
        <w:rFonts w:cs="Times New Roman"/>
      </w:rPr>
    </w:lvl>
  </w:abstractNum>
  <w:abstractNum w:abstractNumId="11" w15:restartNumberingAfterBreak="0">
    <w:nsid w:val="5C9B6397"/>
    <w:multiLevelType w:val="hybridMultilevel"/>
    <w:tmpl w:val="A94EA7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2B006A"/>
    <w:multiLevelType w:val="hybridMultilevel"/>
    <w:tmpl w:val="4724B7A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1670573"/>
    <w:multiLevelType w:val="hybridMultilevel"/>
    <w:tmpl w:val="66BA5CDC"/>
    <w:lvl w:ilvl="0" w:tplc="5538D5D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8F43313"/>
    <w:multiLevelType w:val="hybridMultilevel"/>
    <w:tmpl w:val="B6C2B31E"/>
    <w:lvl w:ilvl="0" w:tplc="261ED9B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6B81157B"/>
    <w:multiLevelType w:val="hybridMultilevel"/>
    <w:tmpl w:val="234EEA96"/>
    <w:lvl w:ilvl="0" w:tplc="E716D07C">
      <w:start w:val="1"/>
      <w:numFmt w:val="bullet"/>
      <w:lvlText w:val=""/>
      <w:lvlJc w:val="left"/>
      <w:pPr>
        <w:tabs>
          <w:tab w:val="num" w:pos="284"/>
        </w:tabs>
        <w:ind w:left="369" w:hanging="85"/>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63286E"/>
    <w:multiLevelType w:val="hybridMultilevel"/>
    <w:tmpl w:val="9DB235A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57078D"/>
    <w:multiLevelType w:val="hybridMultilevel"/>
    <w:tmpl w:val="62C8FA3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1D2DD1"/>
    <w:multiLevelType w:val="hybridMultilevel"/>
    <w:tmpl w:val="DBACF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6"/>
  </w:num>
  <w:num w:numId="3">
    <w:abstractNumId w:val="13"/>
  </w:num>
  <w:num w:numId="4">
    <w:abstractNumId w:val="0"/>
  </w:num>
  <w:num w:numId="5">
    <w:abstractNumId w:val="15"/>
  </w:num>
  <w:num w:numId="6">
    <w:abstractNumId w:val="1"/>
  </w:num>
  <w:num w:numId="7">
    <w:abstractNumId w:val="4"/>
  </w:num>
  <w:num w:numId="8">
    <w:abstractNumId w:val="7"/>
  </w:num>
  <w:num w:numId="9">
    <w:abstractNumId w:val="3"/>
  </w:num>
  <w:num w:numId="10">
    <w:abstractNumId w:val="18"/>
  </w:num>
  <w:num w:numId="11">
    <w:abstractNumId w:val="11"/>
  </w:num>
  <w:num w:numId="12">
    <w:abstractNumId w:val="12"/>
  </w:num>
  <w:num w:numId="13">
    <w:abstractNumId w:val="9"/>
  </w:num>
  <w:num w:numId="14">
    <w:abstractNumId w:val="6"/>
  </w:num>
  <w:num w:numId="15">
    <w:abstractNumId w:val="10"/>
  </w:num>
  <w:num w:numId="16">
    <w:abstractNumId w:val="17"/>
  </w:num>
  <w:num w:numId="17">
    <w:abstractNumId w:val="14"/>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E8E"/>
    <w:rsid w:val="000159EE"/>
    <w:rsid w:val="00023E8E"/>
    <w:rsid w:val="00025954"/>
    <w:rsid w:val="00056743"/>
    <w:rsid w:val="00096E2E"/>
    <w:rsid w:val="000C283C"/>
    <w:rsid w:val="000F63D2"/>
    <w:rsid w:val="00110EF5"/>
    <w:rsid w:val="00120AFB"/>
    <w:rsid w:val="00136C15"/>
    <w:rsid w:val="00143BD7"/>
    <w:rsid w:val="0015270D"/>
    <w:rsid w:val="001535E0"/>
    <w:rsid w:val="00177EC7"/>
    <w:rsid w:val="0018006A"/>
    <w:rsid w:val="00197A37"/>
    <w:rsid w:val="001D011B"/>
    <w:rsid w:val="001D012E"/>
    <w:rsid w:val="001F1CBB"/>
    <w:rsid w:val="002004A9"/>
    <w:rsid w:val="00202B39"/>
    <w:rsid w:val="00204C83"/>
    <w:rsid w:val="00213768"/>
    <w:rsid w:val="002223C0"/>
    <w:rsid w:val="0023734E"/>
    <w:rsid w:val="00267655"/>
    <w:rsid w:val="00285797"/>
    <w:rsid w:val="00287F25"/>
    <w:rsid w:val="002A23BC"/>
    <w:rsid w:val="002A7C76"/>
    <w:rsid w:val="002C27F8"/>
    <w:rsid w:val="002C3380"/>
    <w:rsid w:val="002D0C94"/>
    <w:rsid w:val="002D3047"/>
    <w:rsid w:val="002F462D"/>
    <w:rsid w:val="00314EC0"/>
    <w:rsid w:val="00334B5B"/>
    <w:rsid w:val="00345D44"/>
    <w:rsid w:val="00346AE1"/>
    <w:rsid w:val="003543CE"/>
    <w:rsid w:val="00375E0C"/>
    <w:rsid w:val="00376064"/>
    <w:rsid w:val="003868E9"/>
    <w:rsid w:val="003A4110"/>
    <w:rsid w:val="003C2DF0"/>
    <w:rsid w:val="003E0011"/>
    <w:rsid w:val="003E6805"/>
    <w:rsid w:val="003F31AB"/>
    <w:rsid w:val="00406DA1"/>
    <w:rsid w:val="00417FE0"/>
    <w:rsid w:val="0042796C"/>
    <w:rsid w:val="00437DD9"/>
    <w:rsid w:val="004505C9"/>
    <w:rsid w:val="00460961"/>
    <w:rsid w:val="004806B8"/>
    <w:rsid w:val="00487226"/>
    <w:rsid w:val="004C51AA"/>
    <w:rsid w:val="004C6952"/>
    <w:rsid w:val="004E7225"/>
    <w:rsid w:val="005114B7"/>
    <w:rsid w:val="005234C5"/>
    <w:rsid w:val="00530754"/>
    <w:rsid w:val="0053240F"/>
    <w:rsid w:val="005329F1"/>
    <w:rsid w:val="0055149B"/>
    <w:rsid w:val="0057203F"/>
    <w:rsid w:val="00573D2A"/>
    <w:rsid w:val="00587B77"/>
    <w:rsid w:val="005A4C27"/>
    <w:rsid w:val="005D3CD8"/>
    <w:rsid w:val="005D7269"/>
    <w:rsid w:val="00600659"/>
    <w:rsid w:val="00625029"/>
    <w:rsid w:val="00642C4E"/>
    <w:rsid w:val="00650D26"/>
    <w:rsid w:val="00654603"/>
    <w:rsid w:val="00670273"/>
    <w:rsid w:val="00682D78"/>
    <w:rsid w:val="006842BB"/>
    <w:rsid w:val="006919A3"/>
    <w:rsid w:val="006A3D9D"/>
    <w:rsid w:val="006A4E5E"/>
    <w:rsid w:val="006A53FB"/>
    <w:rsid w:val="006B53D9"/>
    <w:rsid w:val="006C32CD"/>
    <w:rsid w:val="006C433E"/>
    <w:rsid w:val="006D67B9"/>
    <w:rsid w:val="006D6CD5"/>
    <w:rsid w:val="006E0432"/>
    <w:rsid w:val="006E44D9"/>
    <w:rsid w:val="006E59A2"/>
    <w:rsid w:val="006F12ED"/>
    <w:rsid w:val="00700C08"/>
    <w:rsid w:val="0070325C"/>
    <w:rsid w:val="00711E57"/>
    <w:rsid w:val="007211F6"/>
    <w:rsid w:val="0073599A"/>
    <w:rsid w:val="00735E8F"/>
    <w:rsid w:val="00740E6C"/>
    <w:rsid w:val="00742AFA"/>
    <w:rsid w:val="007501C8"/>
    <w:rsid w:val="00765D8E"/>
    <w:rsid w:val="007C24E2"/>
    <w:rsid w:val="007C4913"/>
    <w:rsid w:val="007D1B55"/>
    <w:rsid w:val="007D4973"/>
    <w:rsid w:val="007D5C0D"/>
    <w:rsid w:val="007E261B"/>
    <w:rsid w:val="007E59D0"/>
    <w:rsid w:val="007E716A"/>
    <w:rsid w:val="007F76FF"/>
    <w:rsid w:val="0080327D"/>
    <w:rsid w:val="00805996"/>
    <w:rsid w:val="00810853"/>
    <w:rsid w:val="0087735B"/>
    <w:rsid w:val="00877AAF"/>
    <w:rsid w:val="0088008A"/>
    <w:rsid w:val="00894E69"/>
    <w:rsid w:val="008C3EB5"/>
    <w:rsid w:val="008E4A53"/>
    <w:rsid w:val="0090066F"/>
    <w:rsid w:val="00906BE5"/>
    <w:rsid w:val="009159CB"/>
    <w:rsid w:val="0092609F"/>
    <w:rsid w:val="0095779D"/>
    <w:rsid w:val="00976562"/>
    <w:rsid w:val="00981E05"/>
    <w:rsid w:val="00995209"/>
    <w:rsid w:val="009B23E4"/>
    <w:rsid w:val="009B6D9E"/>
    <w:rsid w:val="009C1724"/>
    <w:rsid w:val="009C669A"/>
    <w:rsid w:val="009F644D"/>
    <w:rsid w:val="00A13465"/>
    <w:rsid w:val="00A26505"/>
    <w:rsid w:val="00A34443"/>
    <w:rsid w:val="00A36E6F"/>
    <w:rsid w:val="00A4558E"/>
    <w:rsid w:val="00A64FC3"/>
    <w:rsid w:val="00A75A87"/>
    <w:rsid w:val="00A972DA"/>
    <w:rsid w:val="00AA4E68"/>
    <w:rsid w:val="00AC0099"/>
    <w:rsid w:val="00AC729B"/>
    <w:rsid w:val="00AD2032"/>
    <w:rsid w:val="00AD3F58"/>
    <w:rsid w:val="00AF482F"/>
    <w:rsid w:val="00B02DEE"/>
    <w:rsid w:val="00B04EC0"/>
    <w:rsid w:val="00B1523C"/>
    <w:rsid w:val="00B17AED"/>
    <w:rsid w:val="00B25165"/>
    <w:rsid w:val="00B45706"/>
    <w:rsid w:val="00B51151"/>
    <w:rsid w:val="00B82D42"/>
    <w:rsid w:val="00B91F5F"/>
    <w:rsid w:val="00B97AE5"/>
    <w:rsid w:val="00BB1978"/>
    <w:rsid w:val="00BB4485"/>
    <w:rsid w:val="00BC008C"/>
    <w:rsid w:val="00C05BE8"/>
    <w:rsid w:val="00C13813"/>
    <w:rsid w:val="00C33E5D"/>
    <w:rsid w:val="00C40BDF"/>
    <w:rsid w:val="00C4443E"/>
    <w:rsid w:val="00C805CD"/>
    <w:rsid w:val="00C91FAE"/>
    <w:rsid w:val="00CA1DA5"/>
    <w:rsid w:val="00CB60E2"/>
    <w:rsid w:val="00CB742C"/>
    <w:rsid w:val="00CD0FE7"/>
    <w:rsid w:val="00CD1B80"/>
    <w:rsid w:val="00CE7A50"/>
    <w:rsid w:val="00CF1561"/>
    <w:rsid w:val="00D064AD"/>
    <w:rsid w:val="00D21F22"/>
    <w:rsid w:val="00D422AC"/>
    <w:rsid w:val="00D57AF7"/>
    <w:rsid w:val="00D62381"/>
    <w:rsid w:val="00D721DD"/>
    <w:rsid w:val="00D74048"/>
    <w:rsid w:val="00D95749"/>
    <w:rsid w:val="00DE4D11"/>
    <w:rsid w:val="00DE6036"/>
    <w:rsid w:val="00DF1F42"/>
    <w:rsid w:val="00E04872"/>
    <w:rsid w:val="00E04F40"/>
    <w:rsid w:val="00E23AC9"/>
    <w:rsid w:val="00E515F7"/>
    <w:rsid w:val="00E55228"/>
    <w:rsid w:val="00E77CCF"/>
    <w:rsid w:val="00E81BB0"/>
    <w:rsid w:val="00ED4F5D"/>
    <w:rsid w:val="00ED5F37"/>
    <w:rsid w:val="00ED77E6"/>
    <w:rsid w:val="00EE4975"/>
    <w:rsid w:val="00F04E8E"/>
    <w:rsid w:val="00F126E3"/>
    <w:rsid w:val="00F16F6E"/>
    <w:rsid w:val="00F31546"/>
    <w:rsid w:val="00F325CE"/>
    <w:rsid w:val="00F433BF"/>
    <w:rsid w:val="00F54CF3"/>
    <w:rsid w:val="00F55E4D"/>
    <w:rsid w:val="00F57365"/>
    <w:rsid w:val="00F63844"/>
    <w:rsid w:val="00FC2B7F"/>
    <w:rsid w:val="00FC4F73"/>
    <w:rsid w:val="00FC7D6B"/>
    <w:rsid w:val="00FF1F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A8237C"/>
  <w15:docId w15:val="{FCB0BE32-26DB-43F8-B188-A41BEE90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5E8F"/>
    <w:rPr>
      <w:sz w:val="24"/>
      <w:szCs w:val="24"/>
    </w:rPr>
  </w:style>
  <w:style w:type="paragraph" w:styleId="Nagwek3">
    <w:name w:val="heading 3"/>
    <w:basedOn w:val="Normalny"/>
    <w:link w:val="Nagwek3Znak"/>
    <w:uiPriority w:val="9"/>
    <w:qFormat/>
    <w:rsid w:val="00376064"/>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5A4C27"/>
    <w:rPr>
      <w:rFonts w:ascii="Tahoma" w:hAnsi="Tahoma" w:cs="Tahoma"/>
      <w:sz w:val="16"/>
      <w:szCs w:val="16"/>
    </w:rPr>
  </w:style>
  <w:style w:type="paragraph" w:customStyle="1" w:styleId="Default">
    <w:name w:val="Default"/>
    <w:rsid w:val="00177EC7"/>
    <w:pPr>
      <w:autoSpaceDE w:val="0"/>
      <w:autoSpaceDN w:val="0"/>
      <w:adjustRightInd w:val="0"/>
    </w:pPr>
    <w:rPr>
      <w:rFonts w:ascii="Arial" w:hAnsi="Arial" w:cs="Arial"/>
      <w:color w:val="000000"/>
      <w:sz w:val="24"/>
      <w:szCs w:val="24"/>
    </w:rPr>
  </w:style>
  <w:style w:type="character" w:customStyle="1" w:styleId="Nagwek3Znak">
    <w:name w:val="Nagłówek 3 Znak"/>
    <w:basedOn w:val="Domylnaczcionkaakapitu"/>
    <w:link w:val="Nagwek3"/>
    <w:uiPriority w:val="9"/>
    <w:rsid w:val="00376064"/>
    <w:rPr>
      <w:b/>
      <w:bCs/>
      <w:sz w:val="27"/>
      <w:szCs w:val="27"/>
    </w:rPr>
  </w:style>
  <w:style w:type="paragraph" w:styleId="Akapitzlist">
    <w:name w:val="List Paragraph"/>
    <w:basedOn w:val="Normalny"/>
    <w:uiPriority w:val="34"/>
    <w:qFormat/>
    <w:rsid w:val="00376064"/>
    <w:pPr>
      <w:ind w:left="720"/>
      <w:contextualSpacing/>
    </w:pPr>
  </w:style>
  <w:style w:type="paragraph" w:customStyle="1" w:styleId="Wzorypunkty1">
    <w:name w:val="Wzory punkty 1)"/>
    <w:basedOn w:val="Normalny"/>
    <w:uiPriority w:val="99"/>
    <w:rsid w:val="00487226"/>
    <w:pPr>
      <w:widowControl w:val="0"/>
      <w:tabs>
        <w:tab w:val="left" w:pos="227"/>
        <w:tab w:val="left" w:pos="283"/>
      </w:tabs>
      <w:autoSpaceDE w:val="0"/>
      <w:autoSpaceDN w:val="0"/>
      <w:adjustRightInd w:val="0"/>
      <w:spacing w:line="288" w:lineRule="auto"/>
      <w:ind w:left="227" w:hanging="227"/>
      <w:jc w:val="both"/>
      <w:textAlignment w:val="center"/>
    </w:pPr>
    <w:rPr>
      <w:rFonts w:ascii="Charter BT Pro" w:hAnsi="Charter BT Pro" w:cs="Charter BT Pro"/>
      <w:color w:val="000000"/>
      <w:sz w:val="18"/>
      <w:szCs w:val="18"/>
    </w:rPr>
  </w:style>
  <w:style w:type="paragraph" w:customStyle="1" w:styleId="Standard">
    <w:name w:val="Standard"/>
    <w:rsid w:val="00E23AC9"/>
    <w:pPr>
      <w:widowControl w:val="0"/>
      <w:suppressAutoHyphens/>
      <w:autoSpaceDN w:val="0"/>
      <w:textAlignment w:val="baseline"/>
    </w:pPr>
    <w:rPr>
      <w:rFonts w:eastAsia="SimSun" w:cs="Mangal"/>
      <w:kern w:val="3"/>
      <w:sz w:val="24"/>
      <w:szCs w:val="24"/>
      <w:lang w:eastAsia="zh-CN" w:bidi="hi-IN"/>
    </w:rPr>
  </w:style>
  <w:style w:type="character" w:customStyle="1" w:styleId="ng-binding">
    <w:name w:val="ng-binding"/>
    <w:basedOn w:val="Domylnaczcionkaakapitu"/>
    <w:rsid w:val="00E23AC9"/>
  </w:style>
  <w:style w:type="paragraph" w:customStyle="1" w:styleId="ABITytu">
    <w:name w:val="ABI.Tytuł"/>
    <w:basedOn w:val="Tytu"/>
    <w:qFormat/>
    <w:rsid w:val="00267655"/>
    <w:pPr>
      <w:pBdr>
        <w:bottom w:val="none" w:sz="0" w:space="0" w:color="auto"/>
      </w:pBdr>
      <w:suppressAutoHyphens/>
      <w:jc w:val="center"/>
    </w:pPr>
    <w:rPr>
      <w:rFonts w:ascii="Cambria" w:eastAsia="Times New Roman" w:hAnsi="Cambria" w:cs="Times New Roman"/>
      <w:b/>
      <w:color w:val="auto"/>
      <w:spacing w:val="0"/>
    </w:rPr>
  </w:style>
  <w:style w:type="paragraph" w:styleId="Tytu">
    <w:name w:val="Title"/>
    <w:basedOn w:val="Normalny"/>
    <w:next w:val="Normalny"/>
    <w:link w:val="TytuZnak"/>
    <w:uiPriority w:val="10"/>
    <w:qFormat/>
    <w:rsid w:val="002676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267655"/>
    <w:rPr>
      <w:rFonts w:asciiTheme="majorHAnsi" w:eastAsiaTheme="majorEastAsia" w:hAnsiTheme="majorHAnsi" w:cstheme="majorBidi"/>
      <w:color w:val="17365D" w:themeColor="text2" w:themeShade="BF"/>
      <w:spacing w:val="5"/>
      <w:kern w:val="28"/>
      <w:sz w:val="52"/>
      <w:szCs w:val="52"/>
    </w:rPr>
  </w:style>
  <w:style w:type="paragraph" w:styleId="Nagwek">
    <w:name w:val="header"/>
    <w:basedOn w:val="Normalny"/>
    <w:link w:val="NagwekZnak"/>
    <w:uiPriority w:val="99"/>
    <w:unhideWhenUsed/>
    <w:rsid w:val="001535E0"/>
    <w:pPr>
      <w:tabs>
        <w:tab w:val="center" w:pos="4536"/>
        <w:tab w:val="right" w:pos="9072"/>
      </w:tabs>
    </w:pPr>
  </w:style>
  <w:style w:type="character" w:customStyle="1" w:styleId="NagwekZnak">
    <w:name w:val="Nagłówek Znak"/>
    <w:basedOn w:val="Domylnaczcionkaakapitu"/>
    <w:link w:val="Nagwek"/>
    <w:uiPriority w:val="99"/>
    <w:rsid w:val="001535E0"/>
    <w:rPr>
      <w:sz w:val="24"/>
      <w:szCs w:val="24"/>
    </w:rPr>
  </w:style>
  <w:style w:type="paragraph" w:styleId="Stopka">
    <w:name w:val="footer"/>
    <w:basedOn w:val="Normalny"/>
    <w:link w:val="StopkaZnak"/>
    <w:uiPriority w:val="99"/>
    <w:unhideWhenUsed/>
    <w:rsid w:val="001535E0"/>
    <w:pPr>
      <w:tabs>
        <w:tab w:val="center" w:pos="4536"/>
        <w:tab w:val="right" w:pos="9072"/>
      </w:tabs>
    </w:pPr>
  </w:style>
  <w:style w:type="character" w:customStyle="1" w:styleId="StopkaZnak">
    <w:name w:val="Stopka Znak"/>
    <w:basedOn w:val="Domylnaczcionkaakapitu"/>
    <w:link w:val="Stopka"/>
    <w:uiPriority w:val="99"/>
    <w:rsid w:val="001535E0"/>
    <w:rPr>
      <w:sz w:val="24"/>
      <w:szCs w:val="24"/>
    </w:rPr>
  </w:style>
  <w:style w:type="character" w:customStyle="1" w:styleId="alb">
    <w:name w:val="a_lb"/>
    <w:basedOn w:val="Domylnaczcionkaakapitu"/>
    <w:rsid w:val="0073599A"/>
  </w:style>
  <w:style w:type="character" w:customStyle="1" w:styleId="Teksttreci2">
    <w:name w:val="Tekst treści (2)_"/>
    <w:basedOn w:val="Domylnaczcionkaakapitu"/>
    <w:link w:val="Teksttreci20"/>
    <w:rsid w:val="009B6D9E"/>
    <w:rPr>
      <w:rFonts w:ascii="Calibri" w:eastAsia="Calibri" w:hAnsi="Calibri" w:cs="Calibri"/>
      <w:sz w:val="24"/>
      <w:szCs w:val="24"/>
      <w:shd w:val="clear" w:color="auto" w:fill="FFFFFF"/>
    </w:rPr>
  </w:style>
  <w:style w:type="paragraph" w:customStyle="1" w:styleId="Teksttreci20">
    <w:name w:val="Tekst treści (2)"/>
    <w:basedOn w:val="Normalny"/>
    <w:link w:val="Teksttreci2"/>
    <w:rsid w:val="009B6D9E"/>
    <w:pPr>
      <w:widowControl w:val="0"/>
      <w:shd w:val="clear" w:color="auto" w:fill="FFFFFF"/>
      <w:spacing w:after="580" w:line="292" w:lineRule="exact"/>
      <w:ind w:hanging="580"/>
      <w:jc w:val="right"/>
    </w:pPr>
    <w:rPr>
      <w:rFonts w:ascii="Calibri" w:eastAsia="Calibri" w:hAnsi="Calibri" w:cs="Calibri"/>
    </w:rPr>
  </w:style>
  <w:style w:type="paragraph" w:customStyle="1" w:styleId="Standarduser">
    <w:name w:val="Standard (user)"/>
    <w:rsid w:val="00740E6C"/>
    <w:pPr>
      <w:widowControl w:val="0"/>
      <w:suppressAutoHyphens/>
      <w:autoSpaceDN w:val="0"/>
      <w:textAlignment w:val="baseline"/>
    </w:pPr>
    <w:rPr>
      <w:rFonts w:eastAsia="SimSun, 宋体"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5501">
      <w:bodyDiv w:val="1"/>
      <w:marLeft w:val="0"/>
      <w:marRight w:val="0"/>
      <w:marTop w:val="0"/>
      <w:marBottom w:val="0"/>
      <w:divBdr>
        <w:top w:val="none" w:sz="0" w:space="0" w:color="auto"/>
        <w:left w:val="none" w:sz="0" w:space="0" w:color="auto"/>
        <w:bottom w:val="none" w:sz="0" w:space="0" w:color="auto"/>
        <w:right w:val="none" w:sz="0" w:space="0" w:color="auto"/>
      </w:divBdr>
      <w:divsChild>
        <w:div w:id="1932275551">
          <w:marLeft w:val="0"/>
          <w:marRight w:val="0"/>
          <w:marTop w:val="0"/>
          <w:marBottom w:val="0"/>
          <w:divBdr>
            <w:top w:val="none" w:sz="0" w:space="0" w:color="auto"/>
            <w:left w:val="none" w:sz="0" w:space="0" w:color="auto"/>
            <w:bottom w:val="none" w:sz="0" w:space="0" w:color="auto"/>
            <w:right w:val="none" w:sz="0" w:space="0" w:color="auto"/>
          </w:divBdr>
        </w:div>
        <w:div w:id="1520193018">
          <w:marLeft w:val="0"/>
          <w:marRight w:val="0"/>
          <w:marTop w:val="0"/>
          <w:marBottom w:val="0"/>
          <w:divBdr>
            <w:top w:val="none" w:sz="0" w:space="0" w:color="auto"/>
            <w:left w:val="none" w:sz="0" w:space="0" w:color="auto"/>
            <w:bottom w:val="none" w:sz="0" w:space="0" w:color="auto"/>
            <w:right w:val="none" w:sz="0" w:space="0" w:color="auto"/>
          </w:divBdr>
        </w:div>
      </w:divsChild>
    </w:div>
    <w:div w:id="195197037">
      <w:bodyDiv w:val="1"/>
      <w:marLeft w:val="0"/>
      <w:marRight w:val="0"/>
      <w:marTop w:val="0"/>
      <w:marBottom w:val="0"/>
      <w:divBdr>
        <w:top w:val="none" w:sz="0" w:space="0" w:color="auto"/>
        <w:left w:val="none" w:sz="0" w:space="0" w:color="auto"/>
        <w:bottom w:val="none" w:sz="0" w:space="0" w:color="auto"/>
        <w:right w:val="none" w:sz="0" w:space="0" w:color="auto"/>
      </w:divBdr>
    </w:div>
    <w:div w:id="812990174">
      <w:bodyDiv w:val="1"/>
      <w:marLeft w:val="0"/>
      <w:marRight w:val="0"/>
      <w:marTop w:val="0"/>
      <w:marBottom w:val="0"/>
      <w:divBdr>
        <w:top w:val="none" w:sz="0" w:space="0" w:color="auto"/>
        <w:left w:val="none" w:sz="0" w:space="0" w:color="auto"/>
        <w:bottom w:val="none" w:sz="0" w:space="0" w:color="auto"/>
        <w:right w:val="none" w:sz="0" w:space="0" w:color="auto"/>
      </w:divBdr>
    </w:div>
    <w:div w:id="1076171192">
      <w:bodyDiv w:val="1"/>
      <w:marLeft w:val="0"/>
      <w:marRight w:val="0"/>
      <w:marTop w:val="0"/>
      <w:marBottom w:val="0"/>
      <w:divBdr>
        <w:top w:val="none" w:sz="0" w:space="0" w:color="auto"/>
        <w:left w:val="none" w:sz="0" w:space="0" w:color="auto"/>
        <w:bottom w:val="none" w:sz="0" w:space="0" w:color="auto"/>
        <w:right w:val="none" w:sz="0" w:space="0" w:color="auto"/>
      </w:divBdr>
    </w:div>
    <w:div w:id="1348678356">
      <w:bodyDiv w:val="1"/>
      <w:marLeft w:val="0"/>
      <w:marRight w:val="0"/>
      <w:marTop w:val="0"/>
      <w:marBottom w:val="0"/>
      <w:divBdr>
        <w:top w:val="none" w:sz="0" w:space="0" w:color="auto"/>
        <w:left w:val="none" w:sz="0" w:space="0" w:color="auto"/>
        <w:bottom w:val="none" w:sz="0" w:space="0" w:color="auto"/>
        <w:right w:val="none" w:sz="0" w:space="0" w:color="auto"/>
      </w:divBdr>
    </w:div>
    <w:div w:id="1376853867">
      <w:bodyDiv w:val="1"/>
      <w:marLeft w:val="0"/>
      <w:marRight w:val="0"/>
      <w:marTop w:val="0"/>
      <w:marBottom w:val="0"/>
      <w:divBdr>
        <w:top w:val="none" w:sz="0" w:space="0" w:color="auto"/>
        <w:left w:val="none" w:sz="0" w:space="0" w:color="auto"/>
        <w:bottom w:val="none" w:sz="0" w:space="0" w:color="auto"/>
        <w:right w:val="none" w:sz="0" w:space="0" w:color="auto"/>
      </w:divBdr>
    </w:div>
    <w:div w:id="1508977250">
      <w:bodyDiv w:val="1"/>
      <w:marLeft w:val="0"/>
      <w:marRight w:val="0"/>
      <w:marTop w:val="0"/>
      <w:marBottom w:val="0"/>
      <w:divBdr>
        <w:top w:val="none" w:sz="0" w:space="0" w:color="auto"/>
        <w:left w:val="none" w:sz="0" w:space="0" w:color="auto"/>
        <w:bottom w:val="none" w:sz="0" w:space="0" w:color="auto"/>
        <w:right w:val="none" w:sz="0" w:space="0" w:color="auto"/>
      </w:divBdr>
    </w:div>
    <w:div w:id="214558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8C2B9-2C10-4E56-9122-9BAA569CB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2784</Words>
  <Characters>16709</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Załącznik Nr 3</vt:lpstr>
    </vt:vector>
  </TitlesOfParts>
  <Company>mzk</Company>
  <LinksUpToDate>false</LinksUpToDate>
  <CharactersWithSpaces>19455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mzk kutno</dc:creator>
  <cp:lastModifiedBy>Maciej</cp:lastModifiedBy>
  <cp:revision>13</cp:revision>
  <cp:lastPrinted>2013-12-20T07:03:00Z</cp:lastPrinted>
  <dcterms:created xsi:type="dcterms:W3CDTF">2022-12-30T09:46:00Z</dcterms:created>
  <dcterms:modified xsi:type="dcterms:W3CDTF">2025-12-17T04:07:00Z</dcterms:modified>
</cp:coreProperties>
</file>